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196B" w14:textId="77777777" w:rsidR="006F795F" w:rsidRDefault="006F795F">
      <w:pPr>
        <w:pStyle w:val="BodyText"/>
        <w:spacing w:before="2"/>
        <w:rPr>
          <w:rFonts w:ascii="Times New Roman"/>
          <w:sz w:val="6"/>
        </w:rPr>
      </w:pPr>
    </w:p>
    <w:p w14:paraId="1C2C0D5E" w14:textId="77777777" w:rsidR="006F795F" w:rsidRDefault="00000000">
      <w:pPr>
        <w:pStyle w:val="BodyText"/>
        <w:spacing w:line="31" w:lineRule="exact"/>
        <w:ind w:left="354"/>
        <w:rPr>
          <w:rFonts w:ascii="Times New Roman"/>
          <w:sz w:val="3"/>
        </w:rPr>
      </w:pPr>
      <w:r>
        <w:rPr>
          <w:rFonts w:ascii="Times New Roman"/>
          <w:sz w:val="3"/>
        </w:rPr>
      </w:r>
      <w:r>
        <w:rPr>
          <w:rFonts w:ascii="Times New Roman"/>
          <w:sz w:val="3"/>
        </w:rPr>
        <w:pict w14:anchorId="552E18B4">
          <v:group id="_x0000_s2050" style="width:470.75pt;height:1.55pt;mso-position-horizontal-relative:char;mso-position-vertical-relative:line" coordsize="9415,31">
            <v:rect id="_x0000_s2056" style="position:absolute;width:9413;height:31" fillcolor="#9f9f9f" stroked="f"/>
            <v:rect id="_x0000_s2055" style="position:absolute;left:9410;width:5;height:5" fillcolor="#e1e1e1" stroked="f"/>
            <v:shape id="_x0000_s2054" style="position:absolute;width:9415;height:26" coordsize="9415,26" o:spt="100" adj="0,,0" path="m5,5l,5,,26r5,l5,5xm9415,r-5,l9410,5r5,l9415,xe" fillcolor="#9f9f9f" stroked="f">
              <v:stroke joinstyle="round"/>
              <v:formulas/>
              <v:path arrowok="t" o:connecttype="segments"/>
            </v:shape>
            <v:rect id="_x0000_s2053" style="position:absolute;left:9410;top:4;width:5;height:22" fillcolor="#e1e1e1" stroked="f"/>
            <v:rect id="_x0000_s2052" style="position:absolute;top:26;width:5;height:5" fillcolor="#9f9f9f" stroked="f"/>
            <v:shape id="_x0000_s2051" style="position:absolute;top:26;width:9415;height:5" coordorigin=",26" coordsize="9415,5" path="m9415,26r-5,l,26r,5l9410,31r5,l9415,26xe" fillcolor="#e1e1e1" stroked="f">
              <v:path arrowok="t"/>
            </v:shape>
            <w10:anchorlock/>
          </v:group>
        </w:pict>
      </w:r>
    </w:p>
    <w:p w14:paraId="61098D6A" w14:textId="77777777" w:rsidR="006F795F" w:rsidRDefault="006F795F">
      <w:pPr>
        <w:pStyle w:val="BodyText"/>
        <w:spacing w:before="2"/>
        <w:rPr>
          <w:rFonts w:ascii="Times New Roman"/>
          <w:sz w:val="19"/>
        </w:rPr>
      </w:pPr>
    </w:p>
    <w:p w14:paraId="4682F32D" w14:textId="77777777" w:rsidR="006F795F" w:rsidRDefault="00000000">
      <w:pPr>
        <w:pStyle w:val="Heading1"/>
        <w:spacing w:before="44"/>
        <w:ind w:right="404"/>
        <w:jc w:val="center"/>
      </w:pPr>
      <w:r>
        <w:t>INSTITUTE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ADMINISTRATION</w:t>
      </w:r>
      <w:r>
        <w:rPr>
          <w:spacing w:val="-4"/>
        </w:rPr>
        <w:t xml:space="preserve"> </w:t>
      </w:r>
      <w:r>
        <w:t>(IBA),</w:t>
      </w:r>
      <w:r>
        <w:rPr>
          <w:spacing w:val="-3"/>
        </w:rPr>
        <w:t xml:space="preserve"> </w:t>
      </w:r>
      <w:r>
        <w:t>KARACHI</w:t>
      </w:r>
    </w:p>
    <w:p w14:paraId="28B7CCC2" w14:textId="77777777" w:rsidR="006F795F" w:rsidRDefault="00000000">
      <w:pPr>
        <w:spacing w:before="26"/>
        <w:ind w:left="499" w:right="404"/>
        <w:jc w:val="center"/>
        <w:rPr>
          <w:b/>
          <w:sz w:val="36"/>
        </w:rPr>
      </w:pPr>
      <w:r>
        <w:rPr>
          <w:b/>
          <w:color w:val="C00000"/>
          <w:sz w:val="36"/>
        </w:rPr>
        <w:t>INTERNATIONAL</w:t>
      </w:r>
      <w:r>
        <w:rPr>
          <w:b/>
          <w:color w:val="C00000"/>
          <w:spacing w:val="-9"/>
          <w:sz w:val="36"/>
        </w:rPr>
        <w:t xml:space="preserve"> </w:t>
      </w:r>
      <w:r>
        <w:rPr>
          <w:b/>
          <w:color w:val="C00000"/>
          <w:sz w:val="36"/>
        </w:rPr>
        <w:t>RESOURCE</w:t>
      </w:r>
      <w:r>
        <w:rPr>
          <w:b/>
          <w:color w:val="C00000"/>
          <w:spacing w:val="-3"/>
          <w:sz w:val="36"/>
        </w:rPr>
        <w:t xml:space="preserve"> </w:t>
      </w:r>
      <w:r>
        <w:rPr>
          <w:b/>
          <w:color w:val="C00000"/>
          <w:sz w:val="36"/>
        </w:rPr>
        <w:t>CENTRE</w:t>
      </w:r>
      <w:r>
        <w:rPr>
          <w:b/>
          <w:color w:val="C00000"/>
          <w:spacing w:val="-5"/>
          <w:sz w:val="36"/>
        </w:rPr>
        <w:t xml:space="preserve"> </w:t>
      </w:r>
      <w:r>
        <w:rPr>
          <w:b/>
          <w:color w:val="C00000"/>
          <w:sz w:val="36"/>
        </w:rPr>
        <w:t>(IRC)</w:t>
      </w:r>
    </w:p>
    <w:p w14:paraId="2E36E5ED" w14:textId="77777777" w:rsidR="006F795F" w:rsidRDefault="00000000">
      <w:pPr>
        <w:pStyle w:val="Title"/>
      </w:pPr>
      <w:r>
        <w:rPr>
          <w:color w:val="C00000"/>
        </w:rPr>
        <w:t>IBA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INCOMING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STUDENT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EXCHANGE PROGRAM 2023</w:t>
      </w:r>
    </w:p>
    <w:p w14:paraId="0B1F7876" w14:textId="77777777" w:rsidR="006F795F" w:rsidRDefault="00000000">
      <w:pPr>
        <w:pStyle w:val="BodyText"/>
        <w:spacing w:before="269"/>
        <w:ind w:left="461" w:right="111"/>
        <w:jc w:val="both"/>
      </w:pPr>
      <w:r>
        <w:t>The International Resource Center (IRC) at the Institute of Business Administration (IBA), Karachi provides</w:t>
      </w:r>
      <w:r>
        <w:rPr>
          <w:spacing w:val="-47"/>
        </w:rPr>
        <w:t xml:space="preserve"> </w:t>
      </w:r>
      <w:r>
        <w:t>opportunities to students to extend their learning by complementing their academic experience with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exposure.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IRC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coordinates,</w:t>
      </w:r>
      <w:r>
        <w:rPr>
          <w:spacing w:val="1"/>
        </w:rPr>
        <w:t xml:space="preserve"> </w:t>
      </w:r>
      <w:r>
        <w:t>collaborates,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partners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universities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offer</w:t>
      </w:r>
      <w:r>
        <w:rPr>
          <w:spacing w:val="-9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exchange</w:t>
      </w:r>
      <w:r>
        <w:rPr>
          <w:spacing w:val="-9"/>
        </w:rPr>
        <w:t xml:space="preserve"> </w:t>
      </w:r>
      <w:r>
        <w:t>opportunities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globalized</w:t>
      </w:r>
      <w:r>
        <w:rPr>
          <w:spacing w:val="-8"/>
        </w:rPr>
        <w:t xml:space="preserve"> </w:t>
      </w:r>
      <w:r>
        <w:t>classroom</w:t>
      </w:r>
      <w:r>
        <w:rPr>
          <w:spacing w:val="-8"/>
        </w:rPr>
        <w:t xml:space="preserve"> </w:t>
      </w:r>
      <w:r>
        <w:t>content,</w:t>
      </w:r>
      <w:r>
        <w:rPr>
          <w:spacing w:val="-9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employability and transferable skills, and expand international and cultural networks. The IRC also assists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rPr>
          <w:spacing w:val="-12"/>
        </w:rPr>
        <w:t xml:space="preserve"> </w:t>
      </w:r>
      <w:r>
        <w:rPr>
          <w:spacing w:val="-1"/>
        </w:rPr>
        <w:t>who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0"/>
        </w:rPr>
        <w:t xml:space="preserve"> </w:t>
      </w:r>
      <w:r>
        <w:rPr>
          <w:spacing w:val="-1"/>
        </w:rPr>
        <w:t>looking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t>financial</w:t>
      </w:r>
      <w:r>
        <w:rPr>
          <w:spacing w:val="-13"/>
        </w:rPr>
        <w:t xml:space="preserve"> </w:t>
      </w:r>
      <w:r>
        <w:t>assistance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scholarships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offers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range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facilitate</w:t>
      </w:r>
      <w:r>
        <w:rPr>
          <w:spacing w:val="-4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going</w:t>
      </w:r>
      <w:r>
        <w:rPr>
          <w:spacing w:val="1"/>
        </w:rPr>
        <w:t xml:space="preserve"> </w:t>
      </w:r>
      <w:r>
        <w:t>abroad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summer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exchange</w:t>
      </w:r>
      <w:r>
        <w:rPr>
          <w:spacing w:val="1"/>
        </w:rPr>
        <w:t xml:space="preserve"> </w:t>
      </w:r>
      <w:r>
        <w:t>programs,</w:t>
      </w:r>
      <w:r>
        <w:rPr>
          <w:spacing w:val="1"/>
        </w:rPr>
        <w:t xml:space="preserve"> </w:t>
      </w:r>
      <w:r>
        <w:t>conferences,</w:t>
      </w:r>
      <w:r>
        <w:rPr>
          <w:spacing w:val="1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competitions,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more.</w:t>
      </w:r>
    </w:p>
    <w:p w14:paraId="515D05A8" w14:textId="77777777" w:rsidR="006F795F" w:rsidRDefault="006F795F">
      <w:pPr>
        <w:pStyle w:val="BodyText"/>
      </w:pPr>
    </w:p>
    <w:p w14:paraId="78AEE01C" w14:textId="77777777" w:rsidR="006F795F" w:rsidRDefault="00000000">
      <w:pPr>
        <w:pStyle w:val="BodyText"/>
        <w:ind w:left="461" w:right="114"/>
        <w:jc w:val="both"/>
      </w:pPr>
      <w:r>
        <w:t>The IRC at IBA invites students, professionals, and academics from diverse fields to come forward and</w:t>
      </w:r>
      <w:r>
        <w:rPr>
          <w:spacing w:val="1"/>
        </w:rPr>
        <w:t xml:space="preserve"> </w:t>
      </w:r>
      <w:r>
        <w:t>learn,</w:t>
      </w:r>
      <w:r>
        <w:rPr>
          <w:spacing w:val="-5"/>
        </w:rPr>
        <w:t xml:space="preserve"> </w:t>
      </w:r>
      <w:r>
        <w:t>conduct</w:t>
      </w:r>
      <w:r>
        <w:rPr>
          <w:spacing w:val="-7"/>
        </w:rPr>
        <w:t xml:space="preserve"> </w:t>
      </w:r>
      <w:r>
        <w:t>research,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diverse</w:t>
      </w:r>
      <w:r>
        <w:rPr>
          <w:spacing w:val="-7"/>
        </w:rPr>
        <w:t xml:space="preserve"> </w:t>
      </w:r>
      <w:r>
        <w:t>IBA</w:t>
      </w:r>
      <w:r>
        <w:rPr>
          <w:spacing w:val="-6"/>
        </w:rPr>
        <w:t xml:space="preserve"> </w:t>
      </w:r>
      <w:r>
        <w:t>community.</w:t>
      </w:r>
      <w:r>
        <w:rPr>
          <w:spacing w:val="-5"/>
        </w:rPr>
        <w:t xml:space="preserve"> </w:t>
      </w:r>
      <w:r>
        <w:t>IRC</w:t>
      </w:r>
      <w:r>
        <w:rPr>
          <w:spacing w:val="-8"/>
        </w:rPr>
        <w:t xml:space="preserve"> </w:t>
      </w:r>
      <w:r>
        <w:t>promotes</w:t>
      </w:r>
      <w:r>
        <w:rPr>
          <w:spacing w:val="-6"/>
        </w:rPr>
        <w:t xml:space="preserve"> </w:t>
      </w:r>
      <w:r>
        <w:t>international</w:t>
      </w:r>
      <w:r>
        <w:rPr>
          <w:spacing w:val="-8"/>
        </w:rPr>
        <w:t xml:space="preserve"> </w:t>
      </w:r>
      <w:r>
        <w:t>academic</w:t>
      </w:r>
      <w:r>
        <w:rPr>
          <w:spacing w:val="-47"/>
        </w:rPr>
        <w:t xml:space="preserve"> </w:t>
      </w:r>
      <w:r>
        <w:t>excellence by strengthening transnational education, student, faculty, and staff exchanges and linkages,</w:t>
      </w:r>
      <w:r>
        <w:rPr>
          <w:spacing w:val="1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 xml:space="preserve">student recruitment, </w:t>
      </w:r>
      <w:proofErr w:type="gramStart"/>
      <w:r>
        <w:t>research</w:t>
      </w:r>
      <w:proofErr w:type="gramEnd"/>
      <w:r>
        <w:t xml:space="preserve"> and</w:t>
      </w:r>
      <w:r>
        <w:rPr>
          <w:spacing w:val="-4"/>
        </w:rPr>
        <w:t xml:space="preserve"> </w:t>
      </w:r>
      <w:r>
        <w:t>entrepreneurship</w:t>
      </w:r>
      <w:r>
        <w:rPr>
          <w:spacing w:val="-1"/>
        </w:rPr>
        <w:t xml:space="preserve"> </w:t>
      </w:r>
      <w:r>
        <w:t>collaborations.</w:t>
      </w:r>
    </w:p>
    <w:p w14:paraId="67D88975" w14:textId="77777777" w:rsidR="006F795F" w:rsidRDefault="006F795F">
      <w:pPr>
        <w:pStyle w:val="BodyText"/>
        <w:spacing w:before="1"/>
      </w:pPr>
    </w:p>
    <w:p w14:paraId="791E2DEF" w14:textId="77777777" w:rsidR="006F795F" w:rsidRDefault="00000000">
      <w:pPr>
        <w:pStyle w:val="BodyText"/>
        <w:spacing w:before="1"/>
        <w:ind w:left="461" w:right="113"/>
        <w:jc w:val="both"/>
      </w:pPr>
      <w:r>
        <w:rPr>
          <w:color w:val="202429"/>
        </w:rPr>
        <w:t>The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IBA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IRC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offers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opportunities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through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exchange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and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study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abroad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programs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with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its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partner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institutions</w:t>
      </w:r>
      <w:r>
        <w:rPr>
          <w:color w:val="202429"/>
          <w:spacing w:val="-48"/>
        </w:rPr>
        <w:t xml:space="preserve"> </w:t>
      </w:r>
      <w:r>
        <w:rPr>
          <w:color w:val="202429"/>
        </w:rPr>
        <w:t>and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other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international universities.</w:t>
      </w:r>
    </w:p>
    <w:p w14:paraId="15D52143" w14:textId="77777777" w:rsidR="006F795F" w:rsidRDefault="006F795F">
      <w:pPr>
        <w:pStyle w:val="BodyText"/>
      </w:pPr>
    </w:p>
    <w:p w14:paraId="2C69CF7F" w14:textId="77777777" w:rsidR="006F795F" w:rsidRDefault="006F795F">
      <w:pPr>
        <w:pStyle w:val="BodyText"/>
        <w:rPr>
          <w:sz w:val="18"/>
        </w:rPr>
      </w:pPr>
    </w:p>
    <w:p w14:paraId="724A11E7" w14:textId="77777777" w:rsidR="006F795F" w:rsidRDefault="00000000">
      <w:pPr>
        <w:pStyle w:val="Heading1"/>
        <w:ind w:left="3334"/>
      </w:pPr>
      <w:r>
        <w:rPr>
          <w:color w:val="363636"/>
        </w:rPr>
        <w:t>THE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STUDY ABROAD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ADVANTAGE</w:t>
      </w:r>
    </w:p>
    <w:p w14:paraId="1E9DB1CC" w14:textId="77777777" w:rsidR="006F795F" w:rsidRDefault="006F795F">
      <w:pPr>
        <w:pStyle w:val="BodyText"/>
        <w:rPr>
          <w:b/>
          <w:sz w:val="20"/>
        </w:rPr>
      </w:pPr>
    </w:p>
    <w:p w14:paraId="22BAA1B9" w14:textId="77777777" w:rsidR="006F795F" w:rsidRDefault="00000000">
      <w:pPr>
        <w:pStyle w:val="BodyText"/>
        <w:spacing w:before="6"/>
        <w:rPr>
          <w:b/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47682D6" wp14:editId="31863697">
            <wp:simplePos x="0" y="0"/>
            <wp:positionH relativeFrom="page">
              <wp:posOffset>1112610</wp:posOffset>
            </wp:positionH>
            <wp:positionV relativeFrom="paragraph">
              <wp:posOffset>121669</wp:posOffset>
            </wp:positionV>
            <wp:extent cx="5258140" cy="2743200"/>
            <wp:effectExtent l="0" t="0" r="0" b="0"/>
            <wp:wrapTopAndBottom/>
            <wp:docPr id="3" name="image2.png" descr="C:\Users\Maheen G\AppData\Local\Microsoft\Windows\INetCache\Content.MSO\9654975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814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DAFC0A" w14:textId="77777777" w:rsidR="006F795F" w:rsidRDefault="00000000">
      <w:pPr>
        <w:spacing w:before="209"/>
        <w:ind w:left="2979" w:right="2010" w:hanging="978"/>
        <w:rPr>
          <w:b/>
          <w:sz w:val="28"/>
        </w:rPr>
      </w:pPr>
      <w:r>
        <w:rPr>
          <w:b/>
          <w:color w:val="202429"/>
          <w:sz w:val="28"/>
        </w:rPr>
        <w:t xml:space="preserve">Gain exposure to diverse cultures and </w:t>
      </w:r>
      <w:proofErr w:type="gramStart"/>
      <w:r>
        <w:rPr>
          <w:b/>
          <w:color w:val="202429"/>
          <w:sz w:val="28"/>
        </w:rPr>
        <w:t>perspectives,</w:t>
      </w:r>
      <w:r>
        <w:rPr>
          <w:b/>
          <w:color w:val="202429"/>
          <w:spacing w:val="-61"/>
          <w:sz w:val="28"/>
        </w:rPr>
        <w:t xml:space="preserve"> </w:t>
      </w:r>
      <w:r>
        <w:rPr>
          <w:b/>
          <w:color w:val="202429"/>
          <w:sz w:val="28"/>
        </w:rPr>
        <w:t>and</w:t>
      </w:r>
      <w:proofErr w:type="gramEnd"/>
      <w:r>
        <w:rPr>
          <w:b/>
          <w:color w:val="202429"/>
          <w:spacing w:val="-1"/>
          <w:sz w:val="28"/>
        </w:rPr>
        <w:t xml:space="preserve"> </w:t>
      </w:r>
      <w:r>
        <w:rPr>
          <w:b/>
          <w:color w:val="202429"/>
          <w:sz w:val="28"/>
        </w:rPr>
        <w:t>connect</w:t>
      </w:r>
      <w:r>
        <w:rPr>
          <w:b/>
          <w:color w:val="202429"/>
          <w:spacing w:val="-2"/>
          <w:sz w:val="28"/>
        </w:rPr>
        <w:t xml:space="preserve"> </w:t>
      </w:r>
      <w:r>
        <w:rPr>
          <w:b/>
          <w:color w:val="202429"/>
          <w:sz w:val="28"/>
        </w:rPr>
        <w:t>with global</w:t>
      </w:r>
      <w:r>
        <w:rPr>
          <w:b/>
          <w:color w:val="202429"/>
          <w:spacing w:val="-1"/>
          <w:sz w:val="28"/>
        </w:rPr>
        <w:t xml:space="preserve"> </w:t>
      </w:r>
      <w:r>
        <w:rPr>
          <w:b/>
          <w:color w:val="202429"/>
          <w:sz w:val="28"/>
        </w:rPr>
        <w:t>networks!</w:t>
      </w:r>
    </w:p>
    <w:p w14:paraId="632DC44A" w14:textId="77777777" w:rsidR="00477D20" w:rsidRDefault="00477D20">
      <w:pPr>
        <w:pStyle w:val="BodyText"/>
        <w:spacing w:before="1"/>
        <w:ind w:left="100"/>
      </w:pPr>
    </w:p>
    <w:p w14:paraId="676524A0" w14:textId="77777777" w:rsidR="00477D20" w:rsidRDefault="00477D20">
      <w:pPr>
        <w:pStyle w:val="BodyText"/>
        <w:spacing w:before="1"/>
        <w:ind w:left="100"/>
      </w:pPr>
    </w:p>
    <w:p w14:paraId="25EFF43F" w14:textId="77777777" w:rsidR="00477D20" w:rsidRDefault="00477D20">
      <w:pPr>
        <w:pStyle w:val="BodyText"/>
        <w:spacing w:before="1"/>
        <w:ind w:left="100"/>
      </w:pPr>
    </w:p>
    <w:p w14:paraId="744D2590" w14:textId="16B5BA1A" w:rsidR="006F795F" w:rsidRDefault="00000000" w:rsidP="00477D20">
      <w:pPr>
        <w:pStyle w:val="BodyText"/>
        <w:spacing w:before="1"/>
        <w:ind w:left="100"/>
      </w:pPr>
      <w:r>
        <w:lastRenderedPageBreak/>
        <w:t>Students</w:t>
      </w:r>
      <w:r>
        <w:rPr>
          <w:spacing w:val="30"/>
        </w:rPr>
        <w:t xml:space="preserve"> </w:t>
      </w:r>
      <w:r>
        <w:t>from</w:t>
      </w:r>
      <w:r>
        <w:rPr>
          <w:spacing w:val="28"/>
        </w:rPr>
        <w:t xml:space="preserve"> </w:t>
      </w:r>
      <w:r>
        <w:t>outside</w:t>
      </w:r>
      <w:r>
        <w:rPr>
          <w:spacing w:val="28"/>
        </w:rPr>
        <w:t xml:space="preserve"> </w:t>
      </w:r>
      <w:r>
        <w:t>Pakistan</w:t>
      </w:r>
      <w:r>
        <w:rPr>
          <w:spacing w:val="29"/>
        </w:rPr>
        <w:t xml:space="preserve"> </w:t>
      </w:r>
      <w:r>
        <w:t>who</w:t>
      </w:r>
      <w:r>
        <w:rPr>
          <w:spacing w:val="32"/>
        </w:rPr>
        <w:t xml:space="preserve"> </w:t>
      </w:r>
      <w:r>
        <w:t>would</w:t>
      </w:r>
      <w:r>
        <w:rPr>
          <w:spacing w:val="29"/>
        </w:rPr>
        <w:t xml:space="preserve"> </w:t>
      </w:r>
      <w:r>
        <w:t>like</w:t>
      </w:r>
      <w:r>
        <w:rPr>
          <w:spacing w:val="31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spend</w:t>
      </w:r>
      <w:r>
        <w:rPr>
          <w:spacing w:val="30"/>
        </w:rPr>
        <w:t xml:space="preserve"> </w:t>
      </w:r>
      <w:r>
        <w:t>part</w:t>
      </w:r>
      <w:r>
        <w:rPr>
          <w:spacing w:val="27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their</w:t>
      </w:r>
      <w:r>
        <w:rPr>
          <w:spacing w:val="27"/>
        </w:rPr>
        <w:t xml:space="preserve"> </w:t>
      </w:r>
      <w:r>
        <w:t>degree</w:t>
      </w:r>
      <w:r>
        <w:rPr>
          <w:spacing w:val="29"/>
        </w:rPr>
        <w:t xml:space="preserve"> </w:t>
      </w:r>
      <w:r>
        <w:t>at</w:t>
      </w:r>
      <w:r>
        <w:rPr>
          <w:spacing w:val="30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Institute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Business</w:t>
      </w:r>
      <w:r>
        <w:rPr>
          <w:spacing w:val="-46"/>
        </w:rPr>
        <w:t xml:space="preserve"> </w:t>
      </w:r>
      <w:r>
        <w:t>Administration,</w:t>
      </w:r>
      <w:r>
        <w:rPr>
          <w:spacing w:val="-1"/>
        </w:rPr>
        <w:t xml:space="preserve"> </w:t>
      </w:r>
      <w:r>
        <w:t>Karachi</w:t>
      </w:r>
      <w:r>
        <w:rPr>
          <w:spacing w:val="-2"/>
        </w:rPr>
        <w:t xml:space="preserve"> </w:t>
      </w:r>
      <w:r>
        <w:t>may do</w:t>
      </w:r>
      <w:r>
        <w:rPr>
          <w:spacing w:val="-2"/>
        </w:rPr>
        <w:t xml:space="preserve"> </w:t>
      </w:r>
      <w:r>
        <w:t>so through</w:t>
      </w:r>
      <w:r>
        <w:rPr>
          <w:spacing w:val="-3"/>
        </w:rPr>
        <w:t xml:space="preserve"> </w:t>
      </w:r>
      <w:r>
        <w:t>the IBA IRC.</w:t>
      </w:r>
      <w:r w:rsidR="00477D20">
        <w:t xml:space="preserve"> </w:t>
      </w:r>
      <w:r>
        <w:t>International Exchange is designed for undergraduates from our partner universities who wish to spend a</w:t>
      </w:r>
      <w:r>
        <w:rPr>
          <w:spacing w:val="1"/>
        </w:rPr>
        <w:t xml:space="preserve"> </w:t>
      </w:r>
      <w:r>
        <w:t xml:space="preserve">period of time studying in </w:t>
      </w:r>
      <w:proofErr w:type="gramStart"/>
      <w:r>
        <w:t>Pakistan, and</w:t>
      </w:r>
      <w:proofErr w:type="gramEnd"/>
      <w:r>
        <w:t xml:space="preserve"> earn credits to transfer back to their home university. These students</w:t>
      </w:r>
      <w:r>
        <w:rPr>
          <w:spacing w:val="-47"/>
        </w:rPr>
        <w:t xml:space="preserve"> </w:t>
      </w:r>
      <w:r>
        <w:t>will learn in the regular undergraduate, graduate programs, or short courses in the summer, and study</w:t>
      </w:r>
      <w:r>
        <w:rPr>
          <w:spacing w:val="1"/>
        </w:rPr>
        <w:t xml:space="preserve"> </w:t>
      </w:r>
      <w:r>
        <w:t>alongside</w:t>
      </w:r>
      <w:r>
        <w:rPr>
          <w:spacing w:val="-3"/>
        </w:rPr>
        <w:t xml:space="preserve"> </w:t>
      </w:r>
      <w:r>
        <w:t>Pakistan-based home</w:t>
      </w:r>
      <w:r>
        <w:rPr>
          <w:spacing w:val="1"/>
        </w:rPr>
        <w:t xml:space="preserve"> </w:t>
      </w:r>
      <w:r>
        <w:t>students.</w:t>
      </w:r>
    </w:p>
    <w:p w14:paraId="4EA706DD" w14:textId="77777777" w:rsidR="006F795F" w:rsidRDefault="006F795F">
      <w:pPr>
        <w:pStyle w:val="BodyText"/>
        <w:spacing w:before="8"/>
        <w:rPr>
          <w:sz w:val="24"/>
        </w:rPr>
      </w:pPr>
    </w:p>
    <w:p w14:paraId="78BF285E" w14:textId="77777777" w:rsidR="006F795F" w:rsidRDefault="00000000">
      <w:pPr>
        <w:pStyle w:val="BodyText"/>
        <w:ind w:left="100" w:right="121"/>
        <w:jc w:val="both"/>
      </w:pPr>
      <w:r>
        <w:t>Courses are available in all three Schools and across most Programs at the IBA. For more information on the</w:t>
      </w:r>
      <w:r>
        <w:rPr>
          <w:spacing w:val="1"/>
        </w:rPr>
        <w:t xml:space="preserve"> </w:t>
      </w:r>
      <w:r>
        <w:t>IBA</w:t>
      </w:r>
      <w:r>
        <w:rPr>
          <w:spacing w:val="-2"/>
        </w:rPr>
        <w:t xml:space="preserve"> </w:t>
      </w:r>
      <w:r>
        <w:t>schools and</w:t>
      </w:r>
      <w:r>
        <w:rPr>
          <w:spacing w:val="-3"/>
        </w:rPr>
        <w:t xml:space="preserve"> </w:t>
      </w:r>
      <w:r>
        <w:t>their programs,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visit:</w:t>
      </w:r>
      <w:r>
        <w:rPr>
          <w:spacing w:val="3"/>
        </w:rPr>
        <w:t xml:space="preserve"> </w:t>
      </w:r>
      <w:hyperlink r:id="rId8">
        <w:r>
          <w:rPr>
            <w:color w:val="0000FF"/>
            <w:u w:val="single" w:color="0000FF"/>
          </w:rPr>
          <w:t>https://www.iba.edu.pk/schools.php</w:t>
        </w:r>
      </w:hyperlink>
    </w:p>
    <w:p w14:paraId="587CA76A" w14:textId="77777777" w:rsidR="006F795F" w:rsidRDefault="006F795F">
      <w:pPr>
        <w:pStyle w:val="BodyText"/>
        <w:rPr>
          <w:sz w:val="20"/>
        </w:rPr>
      </w:pPr>
    </w:p>
    <w:p w14:paraId="412F84B8" w14:textId="73C3E7F4" w:rsidR="006F795F" w:rsidRDefault="00000000">
      <w:pPr>
        <w:pStyle w:val="BodyText"/>
        <w:spacing w:before="57"/>
        <w:ind w:left="100"/>
      </w:pPr>
      <w:r>
        <w:t>We</w:t>
      </w:r>
      <w:r>
        <w:rPr>
          <w:spacing w:val="6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invite</w:t>
      </w:r>
      <w:r>
        <w:rPr>
          <w:spacing w:val="8"/>
        </w:rPr>
        <w:t xml:space="preserve"> </w:t>
      </w:r>
      <w:r>
        <w:t>students</w:t>
      </w:r>
      <w:r>
        <w:rPr>
          <w:spacing w:val="8"/>
        </w:rPr>
        <w:t xml:space="preserve"> </w:t>
      </w:r>
      <w:r>
        <w:t>from</w:t>
      </w:r>
      <w:r>
        <w:rPr>
          <w:spacing w:val="7"/>
        </w:rPr>
        <w:t xml:space="preserve"> </w:t>
      </w:r>
      <w:r w:rsidR="001335C4">
        <w:t xml:space="preserve">Home </w:t>
      </w:r>
      <w:r>
        <w:t>University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study</w:t>
      </w:r>
      <w:r>
        <w:rPr>
          <w:spacing w:val="6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Institute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Business</w:t>
      </w:r>
      <w:r>
        <w:rPr>
          <w:spacing w:val="8"/>
        </w:rPr>
        <w:t xml:space="preserve"> </w:t>
      </w:r>
      <w:r>
        <w:t>Administration</w:t>
      </w:r>
      <w:r>
        <w:rPr>
          <w:spacing w:val="-46"/>
        </w:rPr>
        <w:t xml:space="preserve"> </w:t>
      </w:r>
      <w:r>
        <w:t>(IBA) Karachi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become</w:t>
      </w:r>
      <w:r>
        <w:rPr>
          <w:spacing w:val="-1"/>
        </w:rPr>
        <w:t xml:space="preserve"> </w:t>
      </w:r>
      <w:r>
        <w:t>part of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engaging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IBA.</w:t>
      </w:r>
    </w:p>
    <w:p w14:paraId="5703604F" w14:textId="77777777" w:rsidR="006F795F" w:rsidRDefault="006F795F">
      <w:pPr>
        <w:pStyle w:val="BodyText"/>
        <w:spacing w:before="10"/>
      </w:pPr>
    </w:p>
    <w:p w14:paraId="37928BE5" w14:textId="77777777" w:rsidR="006F795F" w:rsidRDefault="00000000">
      <w:pPr>
        <w:pStyle w:val="Heading2"/>
        <w:jc w:val="left"/>
      </w:pPr>
      <w:r>
        <w:rPr>
          <w:u w:val="single"/>
        </w:rPr>
        <w:t>ELIGIBILITY</w:t>
      </w:r>
      <w:r>
        <w:rPr>
          <w:spacing w:val="-4"/>
          <w:u w:val="single"/>
        </w:rPr>
        <w:t xml:space="preserve"> </w:t>
      </w:r>
      <w:r>
        <w:rPr>
          <w:u w:val="single"/>
        </w:rPr>
        <w:t>CRITERIA</w:t>
      </w:r>
    </w:p>
    <w:p w14:paraId="0C0D97D4" w14:textId="77777777" w:rsidR="006F795F" w:rsidRDefault="006F795F">
      <w:pPr>
        <w:pStyle w:val="BodyText"/>
        <w:spacing w:before="2"/>
        <w:rPr>
          <w:b/>
          <w:sz w:val="18"/>
        </w:rPr>
      </w:pPr>
    </w:p>
    <w:p w14:paraId="00864602" w14:textId="77777777" w:rsidR="006F795F" w:rsidRDefault="00000000">
      <w:pPr>
        <w:spacing w:before="59" w:line="243" w:lineRule="exact"/>
        <w:ind w:left="100"/>
        <w:jc w:val="both"/>
        <w:rPr>
          <w:b/>
          <w:sz w:val="20"/>
        </w:rPr>
      </w:pPr>
      <w:r>
        <w:rPr>
          <w:b/>
          <w:sz w:val="20"/>
        </w:rPr>
        <w:t>English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Language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Proficiency</w:t>
      </w:r>
    </w:p>
    <w:p w14:paraId="3A3871BA" w14:textId="77777777" w:rsidR="006F795F" w:rsidRDefault="00000000">
      <w:pPr>
        <w:pStyle w:val="ListParagraph"/>
        <w:numPr>
          <w:ilvl w:val="0"/>
          <w:numId w:val="1"/>
        </w:numPr>
        <w:tabs>
          <w:tab w:val="left" w:pos="529"/>
        </w:tabs>
        <w:ind w:right="116"/>
      </w:pPr>
      <w:r>
        <w:t>If the exchange/visiting student is applying from a home country/university where English is not the</w:t>
      </w:r>
      <w:r>
        <w:rPr>
          <w:spacing w:val="1"/>
        </w:rPr>
        <w:t xml:space="preserve"> </w:t>
      </w:r>
      <w:r>
        <w:t>official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medium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instruction,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Language</w:t>
      </w:r>
      <w:r>
        <w:rPr>
          <w:spacing w:val="-47"/>
        </w:rPr>
        <w:t xml:space="preserve"> </w:t>
      </w:r>
      <w:r>
        <w:t>Proficiency.</w:t>
      </w:r>
    </w:p>
    <w:p w14:paraId="226FAC7D" w14:textId="77777777" w:rsidR="006F795F" w:rsidRDefault="00000000">
      <w:pPr>
        <w:pStyle w:val="ListParagraph"/>
        <w:numPr>
          <w:ilvl w:val="0"/>
          <w:numId w:val="1"/>
        </w:numPr>
        <w:tabs>
          <w:tab w:val="left" w:pos="529"/>
        </w:tabs>
        <w:ind w:right="116"/>
      </w:pPr>
      <w:r>
        <w:t>To verify that the medium of instruction is English, the home university can issue an English Proficiency</w:t>
      </w:r>
      <w:r>
        <w:rPr>
          <w:spacing w:val="1"/>
        </w:rPr>
        <w:t xml:space="preserve"> </w:t>
      </w:r>
      <w:r>
        <w:rPr>
          <w:spacing w:val="-1"/>
        </w:rPr>
        <w:t>Certificate</w:t>
      </w:r>
      <w:r>
        <w:rPr>
          <w:spacing w:val="-11"/>
        </w:rPr>
        <w:t xml:space="preserve"> </w:t>
      </w:r>
      <w:r>
        <w:rPr>
          <w:spacing w:val="-1"/>
        </w:rPr>
        <w:t>on</w:t>
      </w:r>
      <w:r>
        <w:rPr>
          <w:spacing w:val="-9"/>
        </w:rPr>
        <w:t xml:space="preserve"> </w:t>
      </w:r>
      <w:r>
        <w:rPr>
          <w:spacing w:val="-1"/>
        </w:rPr>
        <w:t>its</w:t>
      </w:r>
      <w:r>
        <w:rPr>
          <w:spacing w:val="-12"/>
        </w:rPr>
        <w:t xml:space="preserve"> </w:t>
      </w:r>
      <w:r>
        <w:rPr>
          <w:spacing w:val="-1"/>
        </w:rPr>
        <w:t>official</w:t>
      </w:r>
      <w:r>
        <w:rPr>
          <w:spacing w:val="-9"/>
        </w:rPr>
        <w:t xml:space="preserve"> </w:t>
      </w:r>
      <w:r>
        <w:rPr>
          <w:spacing w:val="-1"/>
        </w:rPr>
        <w:t>letterhead.</w:t>
      </w:r>
      <w:r>
        <w:rPr>
          <w:spacing w:val="-9"/>
        </w:rPr>
        <w:t xml:space="preserve"> </w:t>
      </w:r>
      <w:r>
        <w:t>Students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details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University</w:t>
      </w:r>
      <w:r>
        <w:rPr>
          <w:spacing w:val="-48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for, and</w:t>
      </w:r>
      <w:r>
        <w:rPr>
          <w:spacing w:val="-2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Country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university.</w:t>
      </w:r>
    </w:p>
    <w:p w14:paraId="3138F407" w14:textId="77777777" w:rsidR="006F795F" w:rsidRDefault="006F795F">
      <w:pPr>
        <w:pStyle w:val="BodyText"/>
        <w:spacing w:before="11"/>
        <w:rPr>
          <w:sz w:val="21"/>
        </w:rPr>
      </w:pPr>
    </w:p>
    <w:p w14:paraId="70F6885B" w14:textId="77777777" w:rsidR="006F795F" w:rsidRDefault="00000000">
      <w:pPr>
        <w:pStyle w:val="Heading2"/>
        <w:spacing w:before="0"/>
      </w:pPr>
      <w:r>
        <w:t>Academic</w:t>
      </w:r>
      <w:r>
        <w:rPr>
          <w:spacing w:val="-3"/>
        </w:rPr>
        <w:t xml:space="preserve"> </w:t>
      </w:r>
      <w:r>
        <w:t>Criteria</w:t>
      </w:r>
    </w:p>
    <w:p w14:paraId="3CDA06C4" w14:textId="77777777" w:rsidR="006F795F" w:rsidRDefault="00000000">
      <w:pPr>
        <w:pStyle w:val="ListParagraph"/>
        <w:numPr>
          <w:ilvl w:val="0"/>
          <w:numId w:val="1"/>
        </w:numPr>
        <w:tabs>
          <w:tab w:val="left" w:pos="529"/>
        </w:tabs>
        <w:spacing w:before="1"/>
        <w:ind w:right="115"/>
        <w:rPr>
          <w:b/>
        </w:rPr>
      </w:pPr>
      <w:r>
        <w:t>All exchange/visiting applicants must be current students at an overseas university or college of higher</w:t>
      </w:r>
      <w:r>
        <w:rPr>
          <w:spacing w:val="1"/>
        </w:rPr>
        <w:t xml:space="preserve"> </w:t>
      </w:r>
      <w:r>
        <w:t xml:space="preserve">education. </w:t>
      </w:r>
      <w:r>
        <w:rPr>
          <w:b/>
        </w:rPr>
        <w:t>They must have completed at least one</w:t>
      </w:r>
      <w:r>
        <w:rPr>
          <w:b/>
          <w:spacing w:val="1"/>
        </w:rPr>
        <w:t xml:space="preserve"> </w:t>
      </w:r>
      <w:r>
        <w:rPr>
          <w:b/>
        </w:rPr>
        <w:t>year (two semesters)</w:t>
      </w:r>
      <w:r>
        <w:rPr>
          <w:b/>
          <w:spacing w:val="1"/>
        </w:rPr>
        <w:t xml:space="preserve"> </w:t>
      </w:r>
      <w:r>
        <w:rPr>
          <w:b/>
        </w:rPr>
        <w:t>of study at their home</w:t>
      </w:r>
      <w:r>
        <w:rPr>
          <w:b/>
          <w:spacing w:val="1"/>
        </w:rPr>
        <w:t xml:space="preserve"> </w:t>
      </w:r>
      <w:r>
        <w:rPr>
          <w:b/>
        </w:rPr>
        <w:t>university when they visit IBA. Students enrolled in their last year of the degree program would not be</w:t>
      </w:r>
      <w:r>
        <w:rPr>
          <w:b/>
          <w:spacing w:val="-47"/>
        </w:rPr>
        <w:t xml:space="preserve"> </w:t>
      </w:r>
      <w:r>
        <w:rPr>
          <w:b/>
        </w:rPr>
        <w:t>eligible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apply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semester</w:t>
      </w:r>
      <w:r>
        <w:rPr>
          <w:b/>
          <w:spacing w:val="-1"/>
        </w:rPr>
        <w:t xml:space="preserve"> </w:t>
      </w:r>
      <w:r>
        <w:rPr>
          <w:b/>
        </w:rPr>
        <w:t>exchange</w:t>
      </w:r>
      <w:r>
        <w:rPr>
          <w:b/>
          <w:spacing w:val="-3"/>
        </w:rPr>
        <w:t xml:space="preserve"> </w:t>
      </w:r>
      <w:r>
        <w:rPr>
          <w:b/>
        </w:rPr>
        <w:t>program.</w:t>
      </w:r>
      <w:r>
        <w:rPr>
          <w:b/>
          <w:spacing w:val="-2"/>
        </w:rPr>
        <w:t xml:space="preserve"> </w:t>
      </w:r>
      <w:r>
        <w:rPr>
          <w:b/>
        </w:rPr>
        <w:t>However,</w:t>
      </w:r>
      <w:r>
        <w:rPr>
          <w:b/>
          <w:spacing w:val="-1"/>
        </w:rPr>
        <w:t xml:space="preserve"> </w:t>
      </w:r>
      <w:r>
        <w:rPr>
          <w:b/>
        </w:rPr>
        <w:t>they</w:t>
      </w:r>
      <w:r>
        <w:rPr>
          <w:b/>
          <w:spacing w:val="-3"/>
        </w:rPr>
        <w:t xml:space="preserve"> </w:t>
      </w:r>
      <w:r>
        <w:rPr>
          <w:b/>
        </w:rPr>
        <w:t>can</w:t>
      </w:r>
      <w:r>
        <w:rPr>
          <w:b/>
          <w:spacing w:val="-3"/>
        </w:rPr>
        <w:t xml:space="preserve"> </w:t>
      </w:r>
      <w:r>
        <w:rPr>
          <w:b/>
        </w:rPr>
        <w:t>apply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Short</w:t>
      </w:r>
      <w:r>
        <w:rPr>
          <w:b/>
          <w:spacing w:val="-4"/>
        </w:rPr>
        <w:t xml:space="preserve"> </w:t>
      </w:r>
      <w:r>
        <w:rPr>
          <w:b/>
        </w:rPr>
        <w:t>Course.</w:t>
      </w:r>
    </w:p>
    <w:p w14:paraId="134262D9" w14:textId="77777777" w:rsidR="006F795F" w:rsidRDefault="00000000">
      <w:pPr>
        <w:pStyle w:val="Heading2"/>
        <w:numPr>
          <w:ilvl w:val="0"/>
          <w:numId w:val="1"/>
        </w:numPr>
        <w:tabs>
          <w:tab w:val="left" w:pos="529"/>
        </w:tabs>
        <w:ind w:hanging="429"/>
      </w:pPr>
      <w:r>
        <w:t>The</w:t>
      </w:r>
      <w:r>
        <w:rPr>
          <w:spacing w:val="-3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CGPA</w:t>
      </w:r>
      <w:r>
        <w:rPr>
          <w:spacing w:val="-4"/>
        </w:rPr>
        <w:t xml:space="preserve"> </w:t>
      </w:r>
      <w:r>
        <w:t>requirement</w:t>
      </w:r>
      <w:r>
        <w:rPr>
          <w:spacing w:val="-2"/>
        </w:rPr>
        <w:t xml:space="preserve"> </w:t>
      </w:r>
      <w:r>
        <w:t>is 3.0.</w:t>
      </w:r>
    </w:p>
    <w:p w14:paraId="74D6E9E8" w14:textId="77777777" w:rsidR="006F795F" w:rsidRDefault="006F795F">
      <w:pPr>
        <w:pStyle w:val="BodyText"/>
        <w:rPr>
          <w:b/>
        </w:rPr>
      </w:pPr>
    </w:p>
    <w:p w14:paraId="73D869A1" w14:textId="77777777" w:rsidR="006F795F" w:rsidRDefault="00000000">
      <w:pPr>
        <w:spacing w:before="1"/>
        <w:ind w:left="100"/>
        <w:jc w:val="both"/>
        <w:rPr>
          <w:b/>
        </w:rPr>
      </w:pPr>
      <w:r>
        <w:rPr>
          <w:b/>
          <w:u w:val="single"/>
        </w:rPr>
        <w:t>HOW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TO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APPLY</w:t>
      </w:r>
    </w:p>
    <w:p w14:paraId="50594B89" w14:textId="77777777" w:rsidR="006F795F" w:rsidRDefault="006F795F">
      <w:pPr>
        <w:pStyle w:val="BodyText"/>
        <w:spacing w:before="9"/>
        <w:rPr>
          <w:b/>
          <w:sz w:val="19"/>
        </w:rPr>
      </w:pPr>
    </w:p>
    <w:p w14:paraId="0CB39EF7" w14:textId="77777777" w:rsidR="006F795F" w:rsidRDefault="00000000">
      <w:pPr>
        <w:pStyle w:val="BodyText"/>
        <w:spacing w:before="56"/>
        <w:ind w:left="100" w:right="792"/>
      </w:pPr>
      <w:r>
        <w:t>Once a student has been nominated by the home university, the home university representative must</w:t>
      </w:r>
      <w:r>
        <w:rPr>
          <w:spacing w:val="-47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Online Exchange</w:t>
      </w:r>
      <w:r>
        <w:rPr>
          <w:spacing w:val="1"/>
        </w:rPr>
        <w:t xml:space="preserve"> </w:t>
      </w:r>
      <w:r>
        <w:t>Nomination</w:t>
      </w:r>
      <w:r>
        <w:rPr>
          <w:spacing w:val="-4"/>
        </w:rPr>
        <w:t xml:space="preserve"> </w:t>
      </w:r>
      <w:r>
        <w:t>Form:</w:t>
      </w:r>
      <w:r>
        <w:rPr>
          <w:spacing w:val="-2"/>
        </w:rPr>
        <w:t xml:space="preserve"> </w:t>
      </w:r>
      <w:hyperlink r:id="rId9">
        <w:r>
          <w:rPr>
            <w:color w:val="0462C1"/>
            <w:u w:val="single" w:color="0462C1"/>
          </w:rPr>
          <w:t>https://forms.gle/g4sqjXhQ3fJPGL1h6</w:t>
        </w:r>
      </w:hyperlink>
    </w:p>
    <w:p w14:paraId="61E61530" w14:textId="77777777" w:rsidR="006F795F" w:rsidRDefault="006F795F">
      <w:pPr>
        <w:pStyle w:val="BodyText"/>
        <w:spacing w:before="7"/>
        <w:rPr>
          <w:sz w:val="17"/>
        </w:rPr>
      </w:pPr>
    </w:p>
    <w:p w14:paraId="52C7B9C3" w14:textId="45A8172E" w:rsidR="006F795F" w:rsidRDefault="00000000">
      <w:pPr>
        <w:pStyle w:val="BodyText"/>
        <w:spacing w:before="56"/>
        <w:ind w:left="100" w:right="567"/>
      </w:pPr>
      <w:r>
        <w:t xml:space="preserve">Nominated students by the </w:t>
      </w:r>
      <w:r w:rsidR="001335C4">
        <w:t xml:space="preserve">Home </w:t>
      </w:r>
      <w:r>
        <w:t>University will be contacted by IBA IRC team to submit the Exchange</w:t>
      </w:r>
      <w:r>
        <w:rPr>
          <w:spacing w:val="-47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separately.</w:t>
      </w:r>
    </w:p>
    <w:p w14:paraId="532E5A2F" w14:textId="77777777" w:rsidR="006F795F" w:rsidRDefault="006F795F">
      <w:pPr>
        <w:pStyle w:val="BodyText"/>
      </w:pPr>
    </w:p>
    <w:p w14:paraId="3446AFF1" w14:textId="77777777" w:rsidR="006F795F" w:rsidRDefault="00000000">
      <w:pPr>
        <w:pStyle w:val="Heading2"/>
        <w:ind w:right="346"/>
        <w:jc w:val="left"/>
      </w:pPr>
      <w:r>
        <w:t>Before applying to an online application form, students need to make sure that the following documents</w:t>
      </w:r>
      <w:r>
        <w:rPr>
          <w:spacing w:val="-47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ready:</w:t>
      </w:r>
    </w:p>
    <w:p w14:paraId="16D8757D" w14:textId="77777777" w:rsidR="006F795F" w:rsidRDefault="00000000">
      <w:pPr>
        <w:pStyle w:val="ListParagraph"/>
        <w:numPr>
          <w:ilvl w:val="1"/>
          <w:numId w:val="1"/>
        </w:numPr>
        <w:tabs>
          <w:tab w:val="left" w:pos="912"/>
          <w:tab w:val="left" w:pos="913"/>
        </w:tabs>
        <w:spacing w:line="267" w:lineRule="exact"/>
        <w:ind w:left="912" w:hanging="361"/>
        <w:jc w:val="left"/>
        <w:rPr>
          <w:rFonts w:ascii="Wingdings" w:hAnsi="Wingdings"/>
          <w:sz w:val="20"/>
        </w:rPr>
      </w:pPr>
      <w:r>
        <w:t>A</w:t>
      </w:r>
      <w:r>
        <w:rPr>
          <w:spacing w:val="-2"/>
        </w:rPr>
        <w:t xml:space="preserve"> </w:t>
      </w:r>
      <w:r>
        <w:t>scanned</w:t>
      </w:r>
      <w:r>
        <w:rPr>
          <w:spacing w:val="-1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student’s</w:t>
      </w:r>
      <w:r>
        <w:rPr>
          <w:spacing w:val="-3"/>
        </w:rPr>
        <w:t xml:space="preserve"> </w:t>
      </w:r>
      <w:r>
        <w:t>most recent</w:t>
      </w:r>
      <w:r>
        <w:rPr>
          <w:spacing w:val="-4"/>
        </w:rPr>
        <w:t xml:space="preserve"> </w:t>
      </w:r>
      <w:r>
        <w:t>official</w:t>
      </w:r>
      <w:r>
        <w:rPr>
          <w:spacing w:val="-2"/>
        </w:rPr>
        <w:t xml:space="preserve"> </w:t>
      </w:r>
      <w:r>
        <w:t>transcript</w:t>
      </w:r>
    </w:p>
    <w:p w14:paraId="091FF416" w14:textId="77777777" w:rsidR="006F795F" w:rsidRDefault="00000000">
      <w:pPr>
        <w:pStyle w:val="ListParagraph"/>
        <w:numPr>
          <w:ilvl w:val="1"/>
          <w:numId w:val="1"/>
        </w:numPr>
        <w:tabs>
          <w:tab w:val="left" w:pos="912"/>
          <w:tab w:val="left" w:pos="913"/>
        </w:tabs>
        <w:spacing w:line="267" w:lineRule="exact"/>
        <w:ind w:left="912" w:hanging="361"/>
        <w:jc w:val="left"/>
        <w:rPr>
          <w:rFonts w:ascii="Wingdings" w:hAnsi="Wingdings"/>
          <w:sz w:val="20"/>
        </w:rPr>
      </w:pPr>
      <w:r>
        <w:t>A</w:t>
      </w:r>
      <w:r>
        <w:rPr>
          <w:spacing w:val="-2"/>
        </w:rPr>
        <w:t xml:space="preserve"> </w:t>
      </w:r>
      <w:r>
        <w:t>scanned</w:t>
      </w:r>
      <w:r>
        <w:rPr>
          <w:spacing w:val="-1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Proficiency</w:t>
      </w:r>
      <w:r>
        <w:rPr>
          <w:spacing w:val="-1"/>
        </w:rPr>
        <w:t xml:space="preserve"> </w:t>
      </w:r>
      <w:r>
        <w:t>Certificate/Letter</w:t>
      </w:r>
    </w:p>
    <w:p w14:paraId="29E3A1E5" w14:textId="77777777" w:rsidR="006F795F" w:rsidRDefault="00000000">
      <w:pPr>
        <w:pStyle w:val="ListParagraph"/>
        <w:numPr>
          <w:ilvl w:val="1"/>
          <w:numId w:val="1"/>
        </w:numPr>
        <w:tabs>
          <w:tab w:val="left" w:pos="912"/>
          <w:tab w:val="left" w:pos="913"/>
        </w:tabs>
        <w:ind w:left="912" w:hanging="361"/>
        <w:jc w:val="left"/>
        <w:rPr>
          <w:rFonts w:ascii="Wingdings" w:hAnsi="Wingdings"/>
          <w:sz w:val="20"/>
        </w:rPr>
      </w:pPr>
      <w:r>
        <w:t>A</w:t>
      </w:r>
      <w:r>
        <w:rPr>
          <w:spacing w:val="-2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confirming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nomination</w:t>
      </w:r>
    </w:p>
    <w:p w14:paraId="1CC6A6FC" w14:textId="77777777" w:rsidR="006F795F" w:rsidRDefault="00000000">
      <w:pPr>
        <w:pStyle w:val="ListParagraph"/>
        <w:numPr>
          <w:ilvl w:val="1"/>
          <w:numId w:val="1"/>
        </w:numPr>
        <w:tabs>
          <w:tab w:val="left" w:pos="912"/>
          <w:tab w:val="left" w:pos="913"/>
        </w:tabs>
        <w:spacing w:before="1"/>
        <w:ind w:left="912" w:hanging="361"/>
        <w:jc w:val="left"/>
        <w:rPr>
          <w:rFonts w:ascii="Wingdings" w:hAnsi="Wingdings"/>
          <w:sz w:val="20"/>
        </w:rPr>
      </w:pPr>
      <w:r>
        <w:t>A</w:t>
      </w:r>
      <w:r>
        <w:rPr>
          <w:spacing w:val="-1"/>
        </w:rPr>
        <w:t xml:space="preserve"> </w:t>
      </w:r>
      <w:r>
        <w:t>scanned</w:t>
      </w:r>
      <w:r>
        <w:rPr>
          <w:spacing w:val="-1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passport</w:t>
      </w:r>
      <w:r>
        <w:rPr>
          <w:spacing w:val="-1"/>
        </w:rPr>
        <w:t xml:space="preserve"> </w:t>
      </w:r>
      <w:r>
        <w:t>(Valid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months)</w:t>
      </w:r>
    </w:p>
    <w:p w14:paraId="0C00CE64" w14:textId="77777777" w:rsidR="006F795F" w:rsidRDefault="00000000">
      <w:pPr>
        <w:pStyle w:val="ListParagraph"/>
        <w:numPr>
          <w:ilvl w:val="1"/>
          <w:numId w:val="1"/>
        </w:numPr>
        <w:tabs>
          <w:tab w:val="left" w:pos="912"/>
          <w:tab w:val="left" w:pos="913"/>
        </w:tabs>
        <w:ind w:left="912" w:hanging="361"/>
        <w:jc w:val="left"/>
        <w:rPr>
          <w:rFonts w:ascii="Wingdings" w:hAnsi="Wingdings"/>
          <w:sz w:val="20"/>
        </w:rPr>
      </w:pPr>
      <w:r>
        <w:t>A</w:t>
      </w:r>
      <w:r>
        <w:rPr>
          <w:spacing w:val="-2"/>
        </w:rPr>
        <w:t xml:space="preserve"> </w:t>
      </w:r>
      <w:r>
        <w:t>high-resolution</w:t>
      </w:r>
      <w:r>
        <w:rPr>
          <w:spacing w:val="-2"/>
        </w:rPr>
        <w:t xml:space="preserve"> </w:t>
      </w:r>
      <w:r>
        <w:t>photograph</w:t>
      </w:r>
    </w:p>
    <w:p w14:paraId="15FA98B0" w14:textId="77777777" w:rsidR="006F795F" w:rsidRDefault="006F795F">
      <w:pPr>
        <w:pStyle w:val="BodyText"/>
      </w:pPr>
    </w:p>
    <w:p w14:paraId="49C060EB" w14:textId="77777777" w:rsidR="006F795F" w:rsidRDefault="00000000">
      <w:pPr>
        <w:spacing w:line="259" w:lineRule="auto"/>
        <w:ind w:left="100"/>
        <w:rPr>
          <w:b/>
          <w:i/>
        </w:rPr>
      </w:pPr>
      <w:r>
        <w:rPr>
          <w:b/>
          <w:i/>
        </w:rPr>
        <w:t>All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documents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must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uploaded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on</w:t>
      </w:r>
      <w:r>
        <w:rPr>
          <w:b/>
          <w:i/>
          <w:spacing w:val="2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5"/>
        </w:rPr>
        <w:t xml:space="preserve"> </w:t>
      </w:r>
      <w:r>
        <w:rPr>
          <w:b/>
          <w:i/>
        </w:rPr>
        <w:t>following Online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Exchange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Student</w:t>
      </w:r>
      <w:r>
        <w:rPr>
          <w:b/>
          <w:i/>
          <w:spacing w:val="2"/>
        </w:rPr>
        <w:t xml:space="preserve"> </w:t>
      </w:r>
      <w:r>
        <w:rPr>
          <w:b/>
          <w:i/>
        </w:rPr>
        <w:t>Form</w:t>
      </w:r>
      <w:r>
        <w:rPr>
          <w:b/>
          <w:i/>
          <w:spacing w:val="1"/>
        </w:rPr>
        <w:t xml:space="preserve"> </w:t>
      </w:r>
      <w:r>
        <w:rPr>
          <w:b/>
          <w:i/>
        </w:rPr>
        <w:t>which will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shared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with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students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separately.</w:t>
      </w:r>
    </w:p>
    <w:p w14:paraId="7452EE0F" w14:textId="77777777" w:rsidR="006F795F" w:rsidRDefault="006F795F">
      <w:pPr>
        <w:pStyle w:val="BodyText"/>
        <w:spacing w:before="8"/>
        <w:rPr>
          <w:b/>
          <w:i/>
          <w:sz w:val="24"/>
        </w:rPr>
      </w:pPr>
    </w:p>
    <w:p w14:paraId="2C83BBB9" w14:textId="77777777" w:rsidR="006F795F" w:rsidRDefault="00000000">
      <w:pPr>
        <w:ind w:left="100"/>
      </w:pPr>
      <w:r>
        <w:rPr>
          <w:b/>
        </w:rPr>
        <w:t>Please</w:t>
      </w:r>
      <w:r>
        <w:rPr>
          <w:b/>
          <w:spacing w:val="-3"/>
        </w:rPr>
        <w:t xml:space="preserve"> </w:t>
      </w:r>
      <w:r>
        <w:rPr>
          <w:b/>
        </w:rPr>
        <w:t>Note:</w:t>
      </w:r>
      <w:r>
        <w:rPr>
          <w:b/>
          <w:spacing w:val="-5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considered.</w:t>
      </w:r>
    </w:p>
    <w:p w14:paraId="54C56EDD" w14:textId="77777777" w:rsidR="006F795F" w:rsidRDefault="006F795F">
      <w:pPr>
        <w:sectPr w:rsidR="006F795F">
          <w:headerReference w:type="default" r:id="rId10"/>
          <w:footerReference w:type="default" r:id="rId11"/>
          <w:pgSz w:w="11920" w:h="16850"/>
          <w:pgMar w:top="1480" w:right="1000" w:bottom="1680" w:left="900" w:header="555" w:footer="1497" w:gutter="0"/>
          <w:cols w:space="720"/>
        </w:sectPr>
      </w:pPr>
    </w:p>
    <w:p w14:paraId="353AF924" w14:textId="77777777" w:rsidR="006F795F" w:rsidRDefault="00000000">
      <w:pPr>
        <w:pStyle w:val="BodyText"/>
        <w:spacing w:before="90"/>
        <w:ind w:left="100" w:right="115"/>
        <w:jc w:val="both"/>
      </w:pPr>
      <w:r>
        <w:lastRenderedPageBreak/>
        <w:t>It</w:t>
      </w:r>
      <w:r>
        <w:rPr>
          <w:spacing w:val="20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student’s</w:t>
      </w:r>
      <w:r>
        <w:rPr>
          <w:spacing w:val="68"/>
        </w:rPr>
        <w:t xml:space="preserve"> </w:t>
      </w:r>
      <w:r>
        <w:t>responsibility</w:t>
      </w:r>
      <w:r>
        <w:rPr>
          <w:spacing w:val="68"/>
        </w:rPr>
        <w:t xml:space="preserve"> </w:t>
      </w:r>
      <w:r>
        <w:t>to</w:t>
      </w:r>
      <w:r>
        <w:rPr>
          <w:spacing w:val="67"/>
        </w:rPr>
        <w:t xml:space="preserve"> </w:t>
      </w:r>
      <w:r>
        <w:t>ensure</w:t>
      </w:r>
      <w:r>
        <w:rPr>
          <w:spacing w:val="69"/>
        </w:rPr>
        <w:t xml:space="preserve"> </w:t>
      </w:r>
      <w:r>
        <w:t>that</w:t>
      </w:r>
      <w:r>
        <w:rPr>
          <w:spacing w:val="68"/>
        </w:rPr>
        <w:t xml:space="preserve"> </w:t>
      </w:r>
      <w:r>
        <w:t>their</w:t>
      </w:r>
      <w:r>
        <w:rPr>
          <w:spacing w:val="69"/>
        </w:rPr>
        <w:t xml:space="preserve"> </w:t>
      </w:r>
      <w:r>
        <w:t>online</w:t>
      </w:r>
      <w:r>
        <w:rPr>
          <w:spacing w:val="67"/>
        </w:rPr>
        <w:t xml:space="preserve"> </w:t>
      </w:r>
      <w:r>
        <w:t>application</w:t>
      </w:r>
      <w:r>
        <w:rPr>
          <w:spacing w:val="65"/>
        </w:rPr>
        <w:t xml:space="preserve"> </w:t>
      </w:r>
      <w:r>
        <w:t>is</w:t>
      </w:r>
      <w:r>
        <w:rPr>
          <w:spacing w:val="65"/>
        </w:rPr>
        <w:t xml:space="preserve"> </w:t>
      </w:r>
      <w:r>
        <w:t>complete.</w:t>
      </w:r>
      <w:r>
        <w:rPr>
          <w:spacing w:val="51"/>
        </w:rPr>
        <w:t xml:space="preserve"> </w:t>
      </w:r>
      <w:r>
        <w:t>Any</w:t>
      </w:r>
      <w:r>
        <w:rPr>
          <w:spacing w:val="68"/>
        </w:rPr>
        <w:t xml:space="preserve"> </w:t>
      </w:r>
      <w:r>
        <w:t>delays</w:t>
      </w:r>
      <w:r>
        <w:rPr>
          <w:spacing w:val="68"/>
        </w:rPr>
        <w:t xml:space="preserve"> </w:t>
      </w:r>
      <w:r>
        <w:t>due</w:t>
      </w:r>
      <w:r>
        <w:rPr>
          <w:spacing w:val="-48"/>
        </w:rPr>
        <w:t xml:space="preserve"> </w:t>
      </w:r>
      <w:r>
        <w:t>to missing/incorrect supporting documents may result in IBA being unable to process your application and</w:t>
      </w:r>
      <w:r>
        <w:rPr>
          <w:spacing w:val="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an offer.</w:t>
      </w:r>
    </w:p>
    <w:p w14:paraId="3274A049" w14:textId="77777777" w:rsidR="006F795F" w:rsidRDefault="006F795F">
      <w:pPr>
        <w:pStyle w:val="BodyText"/>
        <w:spacing w:before="8"/>
        <w:rPr>
          <w:sz w:val="24"/>
        </w:rPr>
      </w:pPr>
    </w:p>
    <w:p w14:paraId="3F35F1ED" w14:textId="77777777" w:rsidR="006F795F" w:rsidRDefault="00000000">
      <w:pPr>
        <w:pStyle w:val="Heading2"/>
        <w:spacing w:before="0"/>
      </w:pPr>
      <w:r>
        <w:rPr>
          <w:u w:val="single"/>
        </w:rPr>
        <w:t>VISA</w:t>
      </w:r>
      <w:r>
        <w:rPr>
          <w:spacing w:val="-4"/>
          <w:u w:val="single"/>
        </w:rPr>
        <w:t xml:space="preserve"> </w:t>
      </w:r>
      <w:r>
        <w:rPr>
          <w:u w:val="single"/>
        </w:rPr>
        <w:t>REQUIREMENTS</w:t>
      </w:r>
    </w:p>
    <w:p w14:paraId="138EF009" w14:textId="77777777" w:rsidR="006F795F" w:rsidRDefault="006F795F">
      <w:pPr>
        <w:pStyle w:val="BodyText"/>
        <w:rPr>
          <w:b/>
          <w:sz w:val="20"/>
        </w:rPr>
      </w:pPr>
    </w:p>
    <w:p w14:paraId="6D9B4210" w14:textId="77777777" w:rsidR="006F795F" w:rsidRDefault="00000000">
      <w:pPr>
        <w:pStyle w:val="BodyText"/>
        <w:spacing w:before="56"/>
        <w:ind w:left="100"/>
      </w:pPr>
      <w:r>
        <w:t>To</w:t>
      </w:r>
      <w:r>
        <w:rPr>
          <w:spacing w:val="8"/>
        </w:rPr>
        <w:t xml:space="preserve"> </w:t>
      </w:r>
      <w:r>
        <w:t>apply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student</w:t>
      </w:r>
      <w:r>
        <w:rPr>
          <w:spacing w:val="5"/>
        </w:rPr>
        <w:t xml:space="preserve"> </w:t>
      </w:r>
      <w:r>
        <w:t>visa</w:t>
      </w:r>
      <w:r>
        <w:rPr>
          <w:spacing w:val="2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Pakistan,</w:t>
      </w:r>
      <w:r>
        <w:rPr>
          <w:spacing w:val="3"/>
        </w:rPr>
        <w:t xml:space="preserve"> </w:t>
      </w:r>
      <w:r>
        <w:t>please</w:t>
      </w:r>
      <w:r>
        <w:rPr>
          <w:spacing w:val="5"/>
        </w:rPr>
        <w:t xml:space="preserve"> </w:t>
      </w:r>
      <w:r>
        <w:t>visit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official</w:t>
      </w:r>
      <w:r>
        <w:rPr>
          <w:spacing w:val="6"/>
        </w:rPr>
        <w:t xml:space="preserve"> </w:t>
      </w:r>
      <w:r>
        <w:t>Pakistan</w:t>
      </w:r>
      <w:r>
        <w:rPr>
          <w:spacing w:val="7"/>
        </w:rPr>
        <w:t xml:space="preserve"> </w:t>
      </w:r>
      <w:r>
        <w:t>Embassy</w:t>
      </w:r>
      <w:r>
        <w:rPr>
          <w:spacing w:val="6"/>
        </w:rPr>
        <w:t xml:space="preserve"> </w:t>
      </w:r>
      <w:r>
        <w:t>NADRA</w:t>
      </w:r>
      <w:r>
        <w:rPr>
          <w:spacing w:val="6"/>
        </w:rPr>
        <w:t xml:space="preserve"> </w:t>
      </w:r>
      <w:r>
        <w:t>pages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details</w:t>
      </w:r>
      <w:r>
        <w:rPr>
          <w:spacing w:val="-4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documentation.</w:t>
      </w:r>
    </w:p>
    <w:p w14:paraId="784253E0" w14:textId="77777777" w:rsidR="006F795F" w:rsidRDefault="006F795F">
      <w:pPr>
        <w:pStyle w:val="BodyText"/>
        <w:spacing w:before="7"/>
        <w:rPr>
          <w:sz w:val="24"/>
        </w:rPr>
      </w:pPr>
    </w:p>
    <w:p w14:paraId="2398A027" w14:textId="77777777" w:rsidR="006F795F" w:rsidRDefault="00000000">
      <w:pPr>
        <w:pStyle w:val="BodyText"/>
        <w:tabs>
          <w:tab w:val="left" w:pos="667"/>
          <w:tab w:val="left" w:pos="1418"/>
          <w:tab w:val="left" w:pos="2751"/>
          <w:tab w:val="left" w:pos="3550"/>
          <w:tab w:val="left" w:pos="4121"/>
          <w:tab w:val="left" w:pos="5957"/>
          <w:tab w:val="left" w:pos="7005"/>
          <w:tab w:val="left" w:pos="7616"/>
          <w:tab w:val="left" w:pos="8627"/>
          <w:tab w:val="left" w:pos="9474"/>
        </w:tabs>
        <w:spacing w:before="1"/>
        <w:ind w:left="100" w:right="116"/>
      </w:pPr>
      <w:r>
        <w:t>For</w:t>
      </w:r>
      <w:r>
        <w:tab/>
        <w:t>more</w:t>
      </w:r>
      <w:r>
        <w:tab/>
        <w:t>information</w:t>
      </w:r>
      <w:r>
        <w:tab/>
        <w:t>about</w:t>
      </w:r>
      <w:r>
        <w:tab/>
        <w:t>the</w:t>
      </w:r>
      <w:r>
        <w:tab/>
        <w:t>exchange/visiting</w:t>
      </w:r>
      <w:r>
        <w:tab/>
        <w:t>students</w:t>
      </w:r>
      <w:r>
        <w:tab/>
        <w:t>visa</w:t>
      </w:r>
      <w:r>
        <w:tab/>
        <w:t>process,</w:t>
      </w:r>
      <w:r>
        <w:tab/>
        <w:t>please</w:t>
      </w:r>
      <w:r>
        <w:tab/>
        <w:t>visit:</w:t>
      </w:r>
      <w:r>
        <w:rPr>
          <w:spacing w:val="-47"/>
        </w:rPr>
        <w:t xml:space="preserve"> </w:t>
      </w:r>
      <w:hyperlink r:id="rId12">
        <w:r>
          <w:rPr>
            <w:color w:val="0000FF"/>
            <w:u w:val="single" w:color="0000FF"/>
          </w:rPr>
          <w:t>https://visa.nadra.gov.pk/student-visa/</w:t>
        </w:r>
      </w:hyperlink>
    </w:p>
    <w:p w14:paraId="3144C1AD" w14:textId="77777777" w:rsidR="006F795F" w:rsidRDefault="006F795F">
      <w:pPr>
        <w:pStyle w:val="BodyText"/>
        <w:rPr>
          <w:sz w:val="20"/>
        </w:rPr>
      </w:pPr>
    </w:p>
    <w:p w14:paraId="35C6C498" w14:textId="77777777" w:rsidR="006F795F" w:rsidRDefault="00000000">
      <w:pPr>
        <w:pStyle w:val="Heading2"/>
        <w:spacing w:before="57"/>
        <w:jc w:val="left"/>
      </w:pPr>
      <w:r>
        <w:rPr>
          <w:u w:val="single"/>
        </w:rPr>
        <w:t xml:space="preserve">ACCOMMODATION </w:t>
      </w:r>
    </w:p>
    <w:p w14:paraId="2570BE48" w14:textId="77777777" w:rsidR="006F795F" w:rsidRDefault="006F795F">
      <w:pPr>
        <w:pStyle w:val="BodyText"/>
        <w:spacing w:before="9"/>
        <w:rPr>
          <w:b/>
          <w:sz w:val="19"/>
        </w:rPr>
      </w:pPr>
    </w:p>
    <w:p w14:paraId="7140996F" w14:textId="77777777" w:rsidR="006F795F" w:rsidRDefault="00000000">
      <w:pPr>
        <w:pStyle w:val="BodyText"/>
        <w:spacing w:before="56"/>
        <w:ind w:left="100" w:right="113"/>
        <w:jc w:val="both"/>
      </w:pPr>
      <w:r>
        <w:t>Accommodation for a semester (for the Semester exchange), for 6 weeks (for summer exchange), and for a</w:t>
      </w:r>
      <w:r>
        <w:rPr>
          <w:spacing w:val="1"/>
        </w:rPr>
        <w:t xml:space="preserve"> </w:t>
      </w:r>
      <w:r>
        <w:t>short stay (for short courses) will be borne by IBA and will be free of charge for the exchange/visiting student</w:t>
      </w:r>
      <w:r>
        <w:rPr>
          <w:spacing w:val="1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the duration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course/semester</w:t>
      </w:r>
      <w:r>
        <w:rPr>
          <w:spacing w:val="1"/>
        </w:rPr>
        <w:t xml:space="preserve"> </w:t>
      </w:r>
      <w:r>
        <w:t>lasts.</w:t>
      </w:r>
    </w:p>
    <w:p w14:paraId="564B29E3" w14:textId="77777777" w:rsidR="006F795F" w:rsidRDefault="006F795F">
      <w:pPr>
        <w:pStyle w:val="BodyText"/>
        <w:spacing w:before="9"/>
        <w:rPr>
          <w:sz w:val="19"/>
        </w:rPr>
      </w:pPr>
    </w:p>
    <w:p w14:paraId="1C92DF54" w14:textId="77777777" w:rsidR="006F795F" w:rsidRDefault="00000000">
      <w:pPr>
        <w:pStyle w:val="BodyText"/>
        <w:ind w:left="100"/>
        <w:jc w:val="both"/>
      </w:pPr>
      <w:r>
        <w:t>IBA</w:t>
      </w:r>
      <w:r>
        <w:rPr>
          <w:spacing w:val="-1"/>
        </w:rPr>
        <w:t xml:space="preserve"> </w:t>
      </w:r>
      <w:r>
        <w:t>transportation</w:t>
      </w:r>
      <w:r>
        <w:rPr>
          <w:spacing w:val="-4"/>
        </w:rPr>
        <w:t xml:space="preserve"> </w:t>
      </w:r>
      <w:r>
        <w:t>to and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IBA</w:t>
      </w:r>
      <w:r>
        <w:rPr>
          <w:spacing w:val="-1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exchange/visiting.</w:t>
      </w:r>
    </w:p>
    <w:p w14:paraId="498E68A4" w14:textId="77777777" w:rsidR="006F795F" w:rsidRDefault="006F795F">
      <w:pPr>
        <w:pStyle w:val="BodyText"/>
      </w:pPr>
    </w:p>
    <w:p w14:paraId="77512E39" w14:textId="77777777" w:rsidR="006F795F" w:rsidRDefault="006F795F">
      <w:pPr>
        <w:pStyle w:val="BodyText"/>
        <w:spacing w:before="9"/>
        <w:rPr>
          <w:sz w:val="19"/>
        </w:rPr>
      </w:pPr>
    </w:p>
    <w:p w14:paraId="006727F6" w14:textId="77777777" w:rsidR="006F795F" w:rsidRDefault="00000000">
      <w:pPr>
        <w:pStyle w:val="BodyText"/>
        <w:ind w:left="100" w:right="116"/>
        <w:jc w:val="both"/>
      </w:pPr>
      <w:r>
        <w:t>At IBA, we foster a culture of diversity and inclusivity - Our accommodations and facilities ensure that the</w:t>
      </w:r>
      <w:r>
        <w:rPr>
          <w:spacing w:val="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feels at</w:t>
      </w:r>
      <w:r>
        <w:rPr>
          <w:spacing w:val="-2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 part</w:t>
      </w:r>
      <w:r>
        <w:rPr>
          <w:spacing w:val="-2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safe,</w:t>
      </w:r>
      <w:r>
        <w:rPr>
          <w:spacing w:val="-2"/>
        </w:rPr>
        <w:t xml:space="preserve"> </w:t>
      </w:r>
      <w:r>
        <w:t>welcoming,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sociable community.</w:t>
      </w:r>
    </w:p>
    <w:p w14:paraId="1074C789" w14:textId="77777777" w:rsidR="006F795F" w:rsidRDefault="006F795F">
      <w:pPr>
        <w:pStyle w:val="BodyText"/>
        <w:spacing w:before="9"/>
        <w:rPr>
          <w:sz w:val="19"/>
        </w:rPr>
      </w:pPr>
    </w:p>
    <w:p w14:paraId="6B178AF7" w14:textId="77777777" w:rsidR="006F795F" w:rsidRDefault="00000000">
      <w:pPr>
        <w:pStyle w:val="Heading2"/>
        <w:spacing w:before="0"/>
      </w:pPr>
      <w:r>
        <w:rPr>
          <w:u w:val="single"/>
        </w:rPr>
        <w:t>TUITION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FEE</w:t>
      </w:r>
    </w:p>
    <w:p w14:paraId="013B16C8" w14:textId="77777777" w:rsidR="006F795F" w:rsidRDefault="006F795F">
      <w:pPr>
        <w:pStyle w:val="BodyText"/>
        <w:spacing w:before="10"/>
        <w:rPr>
          <w:b/>
          <w:sz w:val="14"/>
        </w:rPr>
      </w:pPr>
    </w:p>
    <w:p w14:paraId="52E5B5AC" w14:textId="77777777" w:rsidR="006F795F" w:rsidRDefault="00000000">
      <w:pPr>
        <w:pStyle w:val="BodyText"/>
        <w:spacing w:before="57"/>
        <w:ind w:left="100"/>
      </w:pPr>
      <w:r>
        <w:t>International</w:t>
      </w:r>
      <w:r>
        <w:rPr>
          <w:spacing w:val="12"/>
        </w:rPr>
        <w:t xml:space="preserve"> </w:t>
      </w:r>
      <w:r>
        <w:t>exchange</w:t>
      </w:r>
      <w:r>
        <w:rPr>
          <w:spacing w:val="14"/>
        </w:rPr>
        <w:t xml:space="preserve"> </w:t>
      </w:r>
      <w:r>
        <w:t>students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exempt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paying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tuition</w:t>
      </w:r>
      <w:r>
        <w:rPr>
          <w:spacing w:val="12"/>
        </w:rPr>
        <w:t xml:space="preserve"> </w:t>
      </w:r>
      <w:r>
        <w:t>fees</w:t>
      </w:r>
      <w:r>
        <w:rPr>
          <w:spacing w:val="13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IBA</w:t>
      </w:r>
      <w:r>
        <w:rPr>
          <w:spacing w:val="13"/>
        </w:rPr>
        <w:t xml:space="preserve"> </w:t>
      </w:r>
      <w:r>
        <w:t>Karachi</w:t>
      </w:r>
      <w:r>
        <w:rPr>
          <w:spacing w:val="13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there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exchange</w:t>
      </w:r>
      <w:r>
        <w:rPr>
          <w:spacing w:val="1"/>
        </w:rPr>
        <w:t xml:space="preserve"> </w:t>
      </w:r>
      <w:r>
        <w:t>agreement in</w:t>
      </w:r>
      <w:r>
        <w:rPr>
          <w:spacing w:val="-2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IBA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university.</w:t>
      </w:r>
    </w:p>
    <w:p w14:paraId="5177581C" w14:textId="77777777" w:rsidR="006F795F" w:rsidRDefault="006F795F">
      <w:pPr>
        <w:pStyle w:val="BodyText"/>
      </w:pPr>
    </w:p>
    <w:p w14:paraId="6A7BFA31" w14:textId="77777777" w:rsidR="006F795F" w:rsidRDefault="006F795F">
      <w:pPr>
        <w:pStyle w:val="BodyText"/>
        <w:rPr>
          <w:sz w:val="23"/>
        </w:rPr>
      </w:pPr>
    </w:p>
    <w:p w14:paraId="313A29B4" w14:textId="77777777" w:rsidR="006F795F" w:rsidRDefault="00000000">
      <w:pPr>
        <w:pStyle w:val="Heading2"/>
        <w:jc w:val="left"/>
      </w:pPr>
      <w:r>
        <w:rPr>
          <w:u w:val="single"/>
        </w:rPr>
        <w:t>TERMS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u w:val="single"/>
        </w:rPr>
        <w:t>CONDITIONS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EXCHANGE</w:t>
      </w:r>
      <w:r>
        <w:rPr>
          <w:spacing w:val="-1"/>
          <w:u w:val="single"/>
        </w:rPr>
        <w:t xml:space="preserve"> </w:t>
      </w:r>
      <w:r>
        <w:rPr>
          <w:u w:val="single"/>
        </w:rPr>
        <w:t>OFFER</w:t>
      </w:r>
    </w:p>
    <w:p w14:paraId="1F5EBA8E" w14:textId="77777777" w:rsidR="006F795F" w:rsidRDefault="006F795F">
      <w:pPr>
        <w:pStyle w:val="BodyText"/>
        <w:spacing w:before="7"/>
        <w:rPr>
          <w:b/>
          <w:sz w:val="14"/>
        </w:rPr>
      </w:pPr>
    </w:p>
    <w:p w14:paraId="10279D19" w14:textId="77777777" w:rsidR="006F795F" w:rsidRDefault="00000000">
      <w:pPr>
        <w:pStyle w:val="ListParagraph"/>
        <w:numPr>
          <w:ilvl w:val="0"/>
          <w:numId w:val="1"/>
        </w:numPr>
        <w:tabs>
          <w:tab w:val="left" w:pos="462"/>
        </w:tabs>
        <w:spacing w:before="101"/>
        <w:ind w:left="461" w:right="112" w:hanging="361"/>
        <w:rPr>
          <w:b/>
        </w:rPr>
      </w:pPr>
      <w:r>
        <w:rPr>
          <w:b/>
        </w:rPr>
        <w:t>Each School can accommodate up to five students in the Undergraduate Programs, and up to two</w:t>
      </w:r>
      <w:r>
        <w:rPr>
          <w:b/>
          <w:spacing w:val="1"/>
        </w:rPr>
        <w:t xml:space="preserve"> </w:t>
      </w:r>
      <w:r>
        <w:rPr>
          <w:b/>
        </w:rPr>
        <w:t>students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Masters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Programs.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list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programs</w:t>
      </w:r>
      <w:r>
        <w:rPr>
          <w:b/>
          <w:spacing w:val="1"/>
        </w:rPr>
        <w:t xml:space="preserve"> </w:t>
      </w:r>
      <w:r>
        <w:rPr>
          <w:b/>
        </w:rPr>
        <w:t>can</w:t>
      </w:r>
      <w:r>
        <w:rPr>
          <w:b/>
          <w:spacing w:val="1"/>
        </w:rPr>
        <w:t xml:space="preserve"> </w:t>
      </w:r>
      <w:r>
        <w:rPr>
          <w:b/>
        </w:rPr>
        <w:t>be</w:t>
      </w:r>
      <w:r>
        <w:rPr>
          <w:b/>
          <w:spacing w:val="1"/>
        </w:rPr>
        <w:t xml:space="preserve"> </w:t>
      </w:r>
      <w:r>
        <w:rPr>
          <w:b/>
        </w:rPr>
        <w:t>accessed</w:t>
      </w:r>
      <w:r>
        <w:rPr>
          <w:b/>
          <w:spacing w:val="1"/>
        </w:rPr>
        <w:t xml:space="preserve"> </w:t>
      </w:r>
      <w:r>
        <w:rPr>
          <w:b/>
        </w:rPr>
        <w:t>here:</w:t>
      </w:r>
      <w:r>
        <w:rPr>
          <w:b/>
          <w:color w:val="0000FF"/>
          <w:spacing w:val="1"/>
        </w:rPr>
        <w:t xml:space="preserve"> </w:t>
      </w:r>
      <w:hyperlink r:id="rId13">
        <w:r>
          <w:rPr>
            <w:b/>
            <w:color w:val="0000FF"/>
            <w:u w:val="single" w:color="0000FF"/>
          </w:rPr>
          <w:t>https://www.iba.edu.pk/schools.php</w:t>
        </w:r>
      </w:hyperlink>
    </w:p>
    <w:p w14:paraId="5AC294CF" w14:textId="77777777" w:rsidR="006F795F" w:rsidRDefault="00000000">
      <w:pPr>
        <w:pStyle w:val="ListParagraph"/>
        <w:numPr>
          <w:ilvl w:val="0"/>
          <w:numId w:val="1"/>
        </w:numPr>
        <w:tabs>
          <w:tab w:val="left" w:pos="462"/>
        </w:tabs>
        <w:spacing w:before="1"/>
        <w:ind w:left="461" w:right="113" w:hanging="361"/>
      </w:pPr>
      <w:r>
        <w:t>Most exchange/visiting students can select a range of courses of their choice at IBA, provided they get</w:t>
      </w:r>
      <w:r>
        <w:rPr>
          <w:spacing w:val="1"/>
        </w:rPr>
        <w:t xml:space="preserve"> </w:t>
      </w:r>
      <w:r>
        <w:t>prior approval from their Home University. They can check the program-wise list of courses provided by</w:t>
      </w:r>
      <w:r>
        <w:rPr>
          <w:spacing w:val="1"/>
        </w:rPr>
        <w:t xml:space="preserve"> </w:t>
      </w:r>
      <w:r>
        <w:t>the IBA Karachi in the following link:</w:t>
      </w:r>
      <w:r>
        <w:rPr>
          <w:color w:val="0000FF"/>
        </w:rPr>
        <w:t xml:space="preserve"> </w:t>
      </w:r>
      <w:hyperlink r:id="rId14">
        <w:r>
          <w:rPr>
            <w:color w:val="0000FF"/>
            <w:u w:val="single" w:color="0000FF"/>
          </w:rPr>
          <w:t>https://www.iba.edu.pk/News/pa-2022-23.pdf</w:t>
        </w:r>
        <w:r>
          <w:t xml:space="preserve">. </w:t>
        </w:r>
      </w:hyperlink>
      <w:r>
        <w:t>Moreover, the list of</w:t>
      </w:r>
      <w:r>
        <w:rPr>
          <w:spacing w:val="-47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offered 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said</w:t>
      </w:r>
      <w:r>
        <w:rPr>
          <w:spacing w:val="-6"/>
        </w:rPr>
        <w:t xml:space="preserve"> </w:t>
      </w:r>
      <w:r>
        <w:t>semester would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shared</w:t>
      </w:r>
      <w:r>
        <w:rPr>
          <w:spacing w:val="-3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nominated</w:t>
      </w:r>
      <w:r>
        <w:rPr>
          <w:spacing w:val="-5"/>
        </w:rPr>
        <w:t xml:space="preserve"> </w:t>
      </w:r>
      <w:r>
        <w:t>students, separately.</w:t>
      </w:r>
    </w:p>
    <w:p w14:paraId="75D3A309" w14:textId="77777777" w:rsidR="006F795F" w:rsidRDefault="00000000">
      <w:pPr>
        <w:pStyle w:val="ListParagraph"/>
        <w:numPr>
          <w:ilvl w:val="0"/>
          <w:numId w:val="1"/>
        </w:numPr>
        <w:tabs>
          <w:tab w:val="left" w:pos="462"/>
        </w:tabs>
        <w:ind w:left="461" w:right="113" w:hanging="361"/>
      </w:pPr>
      <w:r>
        <w:t>Exchange students may choose a combination of courses for which their credits will be transferred, or</w:t>
      </w:r>
      <w:r>
        <w:rPr>
          <w:spacing w:val="1"/>
        </w:rPr>
        <w:t xml:space="preserve"> </w:t>
      </w:r>
      <w:r>
        <w:t xml:space="preserve">courses that will not be eligible for credit transfer – the choice is theirs. However, it is advised that </w:t>
      </w:r>
      <w:proofErr w:type="gramStart"/>
      <w:r>
        <w:t>the</w:t>
      </w:r>
      <w:r>
        <w:rPr>
          <w:spacing w:val="1"/>
        </w:rPr>
        <w:t xml:space="preserve"> </w:t>
      </w:r>
      <w:r>
        <w:t>majority</w:t>
      </w:r>
      <w:r>
        <w:rPr>
          <w:spacing w:val="-5"/>
        </w:rPr>
        <w:t xml:space="preserve"> </w:t>
      </w:r>
      <w:r>
        <w:t>of</w:t>
      </w:r>
      <w:proofErr w:type="gramEnd"/>
      <w:r>
        <w:rPr>
          <w:spacing w:val="-3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equivalent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school/program,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can</w:t>
      </w:r>
      <w:r>
        <w:rPr>
          <w:spacing w:val="-47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courses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other schools/departments.</w:t>
      </w:r>
    </w:p>
    <w:p w14:paraId="5322884E" w14:textId="4F5C6EF2" w:rsidR="006F795F" w:rsidRDefault="00000000">
      <w:pPr>
        <w:pStyle w:val="ListParagraph"/>
        <w:numPr>
          <w:ilvl w:val="0"/>
          <w:numId w:val="1"/>
        </w:numPr>
        <w:tabs>
          <w:tab w:val="left" w:pos="462"/>
        </w:tabs>
        <w:ind w:left="461" w:right="115" w:hanging="361"/>
      </w:pPr>
      <w:r>
        <w:t xml:space="preserve">Students must be formally nominated to study at IBA by their </w:t>
      </w:r>
      <w:r w:rsidR="001335C4">
        <w:t>H</w:t>
      </w:r>
      <w:r>
        <w:t xml:space="preserve">ome </w:t>
      </w:r>
      <w:r w:rsidR="001335C4">
        <w:t>U</w:t>
      </w:r>
      <w:r>
        <w:t>niversity. The students can be</w:t>
      </w:r>
      <w:r>
        <w:rPr>
          <w:spacing w:val="1"/>
        </w:rPr>
        <w:t xml:space="preserve"> </w:t>
      </w:r>
      <w:r>
        <w:t>shortlisted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 w:rsidR="001335C4">
        <w:t xml:space="preserve">Home University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interview process or</w:t>
      </w:r>
      <w:r>
        <w:rPr>
          <w:spacing w:val="-2"/>
        </w:rPr>
        <w:t xml:space="preserve"> </w:t>
      </w:r>
      <w:r>
        <w:t>other criteria.</w:t>
      </w:r>
    </w:p>
    <w:p w14:paraId="6ED3F1DF" w14:textId="77777777" w:rsidR="006F795F" w:rsidRDefault="00000000">
      <w:pPr>
        <w:pStyle w:val="ListParagraph"/>
        <w:numPr>
          <w:ilvl w:val="0"/>
          <w:numId w:val="1"/>
        </w:numPr>
        <w:tabs>
          <w:tab w:val="left" w:pos="462"/>
        </w:tabs>
        <w:ind w:left="461" w:right="115" w:hanging="361"/>
      </w:pPr>
      <w:r>
        <w:t>International exchange students are exempt from paying any tuition fees to IBA Karachi - they will study</w:t>
      </w:r>
      <w:r>
        <w:rPr>
          <w:spacing w:val="1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IBA</w:t>
      </w:r>
      <w:r>
        <w:rPr>
          <w:spacing w:val="-3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of charge.</w:t>
      </w:r>
    </w:p>
    <w:p w14:paraId="53F2FA89" w14:textId="77777777" w:rsidR="006F795F" w:rsidRDefault="006F795F">
      <w:pPr>
        <w:jc w:val="both"/>
        <w:sectPr w:rsidR="006F795F">
          <w:headerReference w:type="default" r:id="rId15"/>
          <w:footerReference w:type="default" r:id="rId16"/>
          <w:pgSz w:w="11920" w:h="16850"/>
          <w:pgMar w:top="1480" w:right="1000" w:bottom="1820" w:left="900" w:header="555" w:footer="1640" w:gutter="0"/>
          <w:cols w:space="720"/>
        </w:sectPr>
      </w:pPr>
    </w:p>
    <w:p w14:paraId="2B8243CB" w14:textId="77777777" w:rsidR="006F795F" w:rsidRDefault="00000000">
      <w:pPr>
        <w:pStyle w:val="ListParagraph"/>
        <w:numPr>
          <w:ilvl w:val="0"/>
          <w:numId w:val="1"/>
        </w:numPr>
        <w:tabs>
          <w:tab w:val="left" w:pos="462"/>
        </w:tabs>
        <w:spacing w:before="91"/>
        <w:ind w:left="461" w:right="113" w:hanging="361"/>
      </w:pPr>
      <w:r>
        <w:lastRenderedPageBreak/>
        <w:t>A student can only come for one semester or summer. She/he cannot come for the next semester, as we</w:t>
      </w:r>
      <w:r>
        <w:rPr>
          <w:spacing w:val="1"/>
        </w:rPr>
        <w:t xml:space="preserve"> </w:t>
      </w:r>
      <w:r>
        <w:t>would like new students to come in each semester or summer to avail the exchange program. However, a</w:t>
      </w:r>
      <w:r>
        <w:rPr>
          <w:spacing w:val="-47"/>
        </w:rPr>
        <w:t xml:space="preserve"> </w:t>
      </w:r>
      <w:r>
        <w:t>student is</w:t>
      </w:r>
      <w:r>
        <w:rPr>
          <w:spacing w:val="-2"/>
        </w:rPr>
        <w:t xml:space="preserve"> </w:t>
      </w:r>
      <w:r>
        <w:t>eligible to</w:t>
      </w:r>
      <w:r>
        <w:rPr>
          <w:spacing w:val="1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again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year.</w:t>
      </w:r>
    </w:p>
    <w:p w14:paraId="3F6F9D69" w14:textId="62AFBA48" w:rsidR="006F795F" w:rsidRDefault="00000000">
      <w:pPr>
        <w:pStyle w:val="ListParagraph"/>
        <w:numPr>
          <w:ilvl w:val="0"/>
          <w:numId w:val="1"/>
        </w:numPr>
        <w:tabs>
          <w:tab w:val="left" w:pos="462"/>
        </w:tabs>
        <w:spacing w:before="1" w:line="279" w:lineRule="exact"/>
        <w:ind w:left="461" w:hanging="362"/>
      </w:pPr>
      <w:r>
        <w:t>Airfare, travel</w:t>
      </w:r>
      <w:r>
        <w:rPr>
          <w:spacing w:val="-3"/>
        </w:rPr>
        <w:t xml:space="preserve"> </w:t>
      </w:r>
      <w:r>
        <w:t>insurance,</w:t>
      </w:r>
      <w:r>
        <w:rPr>
          <w:spacing w:val="-2"/>
        </w:rPr>
        <w:t xml:space="preserve"> </w:t>
      </w:r>
      <w:r>
        <w:t>visa</w:t>
      </w:r>
      <w:r>
        <w:rPr>
          <w:spacing w:val="-1"/>
        </w:rPr>
        <w:t xml:space="preserve"> </w:t>
      </w:r>
      <w:r>
        <w:t>fee,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stipend</w:t>
      </w:r>
      <w:r>
        <w:rPr>
          <w:spacing w:val="-4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borne by</w:t>
      </w:r>
      <w:r w:rsidR="001335C4">
        <w:t xml:space="preserve"> Home University</w:t>
      </w:r>
      <w:r>
        <w:t>.</w:t>
      </w:r>
    </w:p>
    <w:p w14:paraId="37F696BE" w14:textId="77777777" w:rsidR="006F795F" w:rsidRDefault="00000000">
      <w:pPr>
        <w:pStyle w:val="ListParagraph"/>
        <w:numPr>
          <w:ilvl w:val="0"/>
          <w:numId w:val="1"/>
        </w:numPr>
        <w:tabs>
          <w:tab w:val="left" w:pos="462"/>
        </w:tabs>
        <w:spacing w:line="279" w:lineRule="exact"/>
        <w:ind w:left="461" w:hanging="362"/>
      </w:pPr>
      <w:r>
        <w:t>Accommodation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borne</w:t>
      </w:r>
      <w:r>
        <w:rPr>
          <w:spacing w:val="-1"/>
        </w:rPr>
        <w:t xml:space="preserve"> </w:t>
      </w:r>
      <w:r>
        <w:t>by IBA.</w:t>
      </w:r>
    </w:p>
    <w:p w14:paraId="0A01C973" w14:textId="77777777" w:rsidR="006F795F" w:rsidRDefault="00000000">
      <w:pPr>
        <w:pStyle w:val="ListParagraph"/>
        <w:numPr>
          <w:ilvl w:val="0"/>
          <w:numId w:val="1"/>
        </w:numPr>
        <w:tabs>
          <w:tab w:val="left" w:pos="462"/>
        </w:tabs>
        <w:ind w:left="461" w:hanging="362"/>
      </w:pPr>
      <w:r>
        <w:t>Transportation</w:t>
      </w:r>
      <w:r>
        <w:rPr>
          <w:spacing w:val="-4"/>
        </w:rPr>
        <w:t xml:space="preserve"> </w:t>
      </w:r>
      <w:r>
        <w:t>costs to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from 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residences to</w:t>
      </w:r>
      <w:r>
        <w:rPr>
          <w:spacing w:val="-2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by IBA.</w:t>
      </w:r>
    </w:p>
    <w:p w14:paraId="0199ECC4" w14:textId="77777777" w:rsidR="006F795F" w:rsidRDefault="00000000">
      <w:pPr>
        <w:pStyle w:val="ListParagraph"/>
        <w:numPr>
          <w:ilvl w:val="0"/>
          <w:numId w:val="1"/>
        </w:numPr>
        <w:tabs>
          <w:tab w:val="left" w:pos="462"/>
        </w:tabs>
        <w:spacing w:before="1"/>
        <w:ind w:left="461" w:hanging="362"/>
      </w:pPr>
      <w:r>
        <w:t>The</w:t>
      </w:r>
      <w:r>
        <w:rPr>
          <w:spacing w:val="-2"/>
        </w:rPr>
        <w:t xml:space="preserve"> </w:t>
      </w:r>
      <w:r>
        <w:t>visiting</w:t>
      </w:r>
      <w:r>
        <w:rPr>
          <w:spacing w:val="-1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 access</w:t>
      </w:r>
      <w:r>
        <w:rPr>
          <w:spacing w:val="-1"/>
        </w:rPr>
        <w:t xml:space="preserve"> </w:t>
      </w:r>
      <w:r>
        <w:t>to all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Centers</w:t>
      </w:r>
      <w:r>
        <w:rPr>
          <w:spacing w:val="-1"/>
        </w:rPr>
        <w:t xml:space="preserve"> </w:t>
      </w:r>
      <w:r>
        <w:t>at IBA.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list of</w:t>
      </w:r>
      <w:r>
        <w:rPr>
          <w:spacing w:val="-3"/>
        </w:rPr>
        <w:t xml:space="preserve"> </w:t>
      </w:r>
      <w:r>
        <w:t>Centers:</w:t>
      </w:r>
    </w:p>
    <w:p w14:paraId="091CC039" w14:textId="77777777" w:rsidR="006F795F" w:rsidRDefault="00000000">
      <w:pPr>
        <w:pStyle w:val="ListParagraph"/>
        <w:numPr>
          <w:ilvl w:val="1"/>
          <w:numId w:val="1"/>
        </w:numPr>
        <w:tabs>
          <w:tab w:val="left" w:pos="1541"/>
          <w:tab w:val="left" w:pos="1542"/>
        </w:tabs>
        <w:ind w:hanging="361"/>
        <w:jc w:val="left"/>
        <w:rPr>
          <w:rFonts w:ascii="Wingdings" w:hAnsi="Wingdings"/>
        </w:rPr>
      </w:pPr>
      <w:r>
        <w:t>AMAN</w:t>
      </w:r>
      <w:r>
        <w:rPr>
          <w:spacing w:val="-5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Entrepreneurial</w:t>
      </w:r>
      <w:r>
        <w:rPr>
          <w:spacing w:val="-4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(CED):</w:t>
      </w:r>
      <w:r>
        <w:rPr>
          <w:color w:val="0000FF"/>
          <w:spacing w:val="-2"/>
        </w:rPr>
        <w:t xml:space="preserve"> </w:t>
      </w:r>
      <w:hyperlink r:id="rId17">
        <w:r>
          <w:rPr>
            <w:color w:val="0000FF"/>
            <w:u w:val="single" w:color="0000FF"/>
          </w:rPr>
          <w:t>https://ced.iba.edu.pk/</w:t>
        </w:r>
      </w:hyperlink>
    </w:p>
    <w:p w14:paraId="2F06F3D8" w14:textId="77777777" w:rsidR="006F795F" w:rsidRDefault="00000000">
      <w:pPr>
        <w:pStyle w:val="ListParagraph"/>
        <w:numPr>
          <w:ilvl w:val="1"/>
          <w:numId w:val="1"/>
        </w:numPr>
        <w:tabs>
          <w:tab w:val="left" w:pos="1541"/>
          <w:tab w:val="left" w:pos="1542"/>
        </w:tabs>
        <w:ind w:hanging="361"/>
        <w:jc w:val="left"/>
        <w:rPr>
          <w:rFonts w:ascii="Wingdings" w:hAnsi="Wingdings"/>
        </w:rPr>
      </w:pPr>
      <w:r>
        <w:t>Center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Excellence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Journalism</w:t>
      </w:r>
      <w:r>
        <w:rPr>
          <w:spacing w:val="-2"/>
        </w:rPr>
        <w:t xml:space="preserve"> </w:t>
      </w:r>
      <w:r>
        <w:t>(CEJ):</w:t>
      </w:r>
      <w:r>
        <w:rPr>
          <w:color w:val="0000FF"/>
          <w:spacing w:val="-2"/>
        </w:rPr>
        <w:t xml:space="preserve"> </w:t>
      </w:r>
      <w:hyperlink r:id="rId18">
        <w:r>
          <w:rPr>
            <w:color w:val="0000FF"/>
            <w:u w:val="single" w:color="0000FF"/>
          </w:rPr>
          <w:t>https://cej.iba.edu.pk/</w:t>
        </w:r>
      </w:hyperlink>
    </w:p>
    <w:p w14:paraId="38C58018" w14:textId="77777777" w:rsidR="006F795F" w:rsidRDefault="00000000">
      <w:pPr>
        <w:pStyle w:val="ListParagraph"/>
        <w:numPr>
          <w:ilvl w:val="1"/>
          <w:numId w:val="1"/>
        </w:numPr>
        <w:tabs>
          <w:tab w:val="left" w:pos="1541"/>
          <w:tab w:val="left" w:pos="1542"/>
        </w:tabs>
        <w:ind w:hanging="361"/>
        <w:jc w:val="left"/>
        <w:rPr>
          <w:rFonts w:ascii="Wingdings" w:hAnsi="Wingdings"/>
        </w:rPr>
      </w:pPr>
      <w:r>
        <w:t>Centre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Excellence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Islamic</w:t>
      </w:r>
      <w:r>
        <w:rPr>
          <w:spacing w:val="-3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(CEIF):</w:t>
      </w:r>
      <w:r>
        <w:rPr>
          <w:color w:val="0000FF"/>
          <w:spacing w:val="-2"/>
        </w:rPr>
        <w:t xml:space="preserve"> </w:t>
      </w:r>
      <w:hyperlink r:id="rId19">
        <w:r>
          <w:rPr>
            <w:color w:val="0000FF"/>
            <w:u w:val="single" w:color="0000FF"/>
          </w:rPr>
          <w:t>https://ceif.iba.edu.pk/</w:t>
        </w:r>
      </w:hyperlink>
    </w:p>
    <w:p w14:paraId="0BCFFA04" w14:textId="77777777" w:rsidR="006F795F" w:rsidRDefault="00000000">
      <w:pPr>
        <w:pStyle w:val="ListParagraph"/>
        <w:numPr>
          <w:ilvl w:val="1"/>
          <w:numId w:val="1"/>
        </w:numPr>
        <w:tabs>
          <w:tab w:val="left" w:pos="1541"/>
          <w:tab w:val="left" w:pos="1542"/>
        </w:tabs>
        <w:spacing w:before="1"/>
        <w:ind w:hanging="361"/>
        <w:jc w:val="left"/>
        <w:rPr>
          <w:rFonts w:ascii="Wingdings" w:hAnsi="Wingdings"/>
        </w:rPr>
      </w:pPr>
      <w:r>
        <w:t>Karachi</w:t>
      </w:r>
      <w:r>
        <w:rPr>
          <w:spacing w:val="-4"/>
        </w:rPr>
        <w:t xml:space="preserve"> </w:t>
      </w:r>
      <w:r>
        <w:t>Urban</w:t>
      </w:r>
      <w:r>
        <w:rPr>
          <w:spacing w:val="-6"/>
        </w:rPr>
        <w:t xml:space="preserve"> </w:t>
      </w:r>
      <w:r>
        <w:t>Lab</w:t>
      </w:r>
      <w:r>
        <w:rPr>
          <w:spacing w:val="-3"/>
        </w:rPr>
        <w:t xml:space="preserve"> </w:t>
      </w:r>
      <w:r>
        <w:t>(KUL):</w:t>
      </w:r>
      <w:r>
        <w:rPr>
          <w:color w:val="0000FF"/>
          <w:spacing w:val="-2"/>
        </w:rPr>
        <w:t xml:space="preserve"> </w:t>
      </w:r>
      <w:hyperlink r:id="rId20">
        <w:r>
          <w:rPr>
            <w:color w:val="0000FF"/>
            <w:u w:val="single" w:color="0000FF"/>
          </w:rPr>
          <w:t>http://karachiurbanlab.com/</w:t>
        </w:r>
      </w:hyperlink>
    </w:p>
    <w:p w14:paraId="44B72CCA" w14:textId="77777777" w:rsidR="006F795F" w:rsidRDefault="00000000">
      <w:pPr>
        <w:pStyle w:val="ListParagraph"/>
        <w:numPr>
          <w:ilvl w:val="1"/>
          <w:numId w:val="1"/>
        </w:numPr>
        <w:tabs>
          <w:tab w:val="left" w:pos="1541"/>
          <w:tab w:val="left" w:pos="1542"/>
        </w:tabs>
        <w:ind w:hanging="361"/>
        <w:jc w:val="left"/>
        <w:rPr>
          <w:rFonts w:ascii="Wingdings" w:hAnsi="Wingdings"/>
        </w:rPr>
      </w:pPr>
      <w:r>
        <w:t>Center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Communication</w:t>
      </w:r>
      <w:r>
        <w:rPr>
          <w:spacing w:val="-7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(CICT):</w:t>
      </w:r>
      <w:r>
        <w:rPr>
          <w:color w:val="0000FF"/>
          <w:spacing w:val="-3"/>
        </w:rPr>
        <w:t xml:space="preserve"> </w:t>
      </w:r>
      <w:hyperlink r:id="rId21">
        <w:r>
          <w:rPr>
            <w:color w:val="0000FF"/>
            <w:u w:val="single" w:color="0000FF"/>
          </w:rPr>
          <w:t>https://cict.iba.edu.pk/</w:t>
        </w:r>
      </w:hyperlink>
    </w:p>
    <w:p w14:paraId="423E2A35" w14:textId="77777777" w:rsidR="006F795F" w:rsidRDefault="006F795F">
      <w:pPr>
        <w:pStyle w:val="BodyText"/>
        <w:spacing w:before="11"/>
        <w:rPr>
          <w:sz w:val="21"/>
        </w:rPr>
      </w:pPr>
    </w:p>
    <w:p w14:paraId="65E61183" w14:textId="77777777" w:rsidR="006F795F" w:rsidRDefault="00000000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  <w:ind w:left="461" w:right="114" w:hanging="361"/>
        <w:jc w:val="left"/>
      </w:pPr>
      <w:r>
        <w:t>Academic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advisory</w:t>
      </w:r>
      <w:r>
        <w:rPr>
          <w:spacing w:val="8"/>
        </w:rPr>
        <w:t xml:space="preserve"> </w:t>
      </w:r>
      <w:r>
        <w:t>services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visiting</w:t>
      </w:r>
      <w:r>
        <w:rPr>
          <w:spacing w:val="7"/>
        </w:rPr>
        <w:t xml:space="preserve"> </w:t>
      </w:r>
      <w:r>
        <w:t>students</w:t>
      </w:r>
      <w:r>
        <w:rPr>
          <w:spacing w:val="7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provided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IBA</w:t>
      </w:r>
      <w:r>
        <w:rPr>
          <w:spacing w:val="6"/>
        </w:rPr>
        <w:t xml:space="preserve"> </w:t>
      </w:r>
      <w:r>
        <w:t>(meetings</w:t>
      </w:r>
      <w:r>
        <w:rPr>
          <w:spacing w:val="7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Academic</w:t>
      </w:r>
      <w:r>
        <w:rPr>
          <w:spacing w:val="-47"/>
        </w:rPr>
        <w:t xml:space="preserve"> </w:t>
      </w:r>
      <w:r>
        <w:t>Counselors,</w:t>
      </w:r>
      <w:r>
        <w:rPr>
          <w:spacing w:val="-1"/>
        </w:rPr>
        <w:t xml:space="preserve"> </w:t>
      </w:r>
      <w:r>
        <w:t>Faculty, and</w:t>
      </w:r>
      <w:r>
        <w:rPr>
          <w:spacing w:val="-3"/>
        </w:rPr>
        <w:t xml:space="preserve"> </w:t>
      </w:r>
      <w:r>
        <w:t>others).</w:t>
      </w:r>
    </w:p>
    <w:p w14:paraId="463ABBC3" w14:textId="77777777" w:rsidR="006F795F" w:rsidRDefault="00000000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  <w:spacing w:before="1"/>
        <w:ind w:left="461" w:hanging="362"/>
        <w:jc w:val="left"/>
      </w:pPr>
      <w:r>
        <w:t>Exchange/Visiting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 access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sports</w:t>
      </w:r>
      <w:r>
        <w:rPr>
          <w:spacing w:val="-4"/>
        </w:rPr>
        <w:t xml:space="preserve"> </w:t>
      </w:r>
      <w:r>
        <w:t>facilities.</w:t>
      </w:r>
    </w:p>
    <w:p w14:paraId="5641F444" w14:textId="77777777" w:rsidR="006F795F" w:rsidRDefault="00000000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  <w:ind w:left="461" w:hanging="362"/>
        <w:jc w:val="left"/>
      </w:pPr>
      <w:r>
        <w:t>Karachi</w:t>
      </w:r>
      <w:r>
        <w:rPr>
          <w:spacing w:val="-2"/>
        </w:rPr>
        <w:t xml:space="preserve"> </w:t>
      </w:r>
      <w:r>
        <w:t>City Tours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for all</w:t>
      </w:r>
      <w:r>
        <w:rPr>
          <w:spacing w:val="-4"/>
        </w:rPr>
        <w:t xml:space="preserve"> </w:t>
      </w:r>
      <w:r>
        <w:t>exchange/visiting</w:t>
      </w:r>
      <w:r>
        <w:rPr>
          <w:spacing w:val="-1"/>
        </w:rPr>
        <w:t xml:space="preserve"> </w:t>
      </w:r>
      <w:r>
        <w:t>students.</w:t>
      </w:r>
    </w:p>
    <w:p w14:paraId="3B44B908" w14:textId="77777777" w:rsidR="006F795F" w:rsidRDefault="006F795F">
      <w:pPr>
        <w:pStyle w:val="BodyText"/>
        <w:spacing w:before="10"/>
        <w:rPr>
          <w:sz w:val="21"/>
        </w:rPr>
      </w:pPr>
    </w:p>
    <w:p w14:paraId="567B4A10" w14:textId="77777777" w:rsidR="006F795F" w:rsidRDefault="00000000">
      <w:pPr>
        <w:pStyle w:val="BodyText"/>
        <w:spacing w:before="1" w:line="480" w:lineRule="auto"/>
        <w:ind w:left="100" w:right="3564"/>
      </w:pPr>
      <w:r>
        <w:t>Looking forward to an engaging and diverse student experience at IBA!</w:t>
      </w:r>
      <w:r>
        <w:rPr>
          <w:spacing w:val="-4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details,</w:t>
      </w:r>
      <w:r>
        <w:rPr>
          <w:spacing w:val="-1"/>
        </w:rPr>
        <w:t xml:space="preserve"> </w:t>
      </w:r>
      <w:r>
        <w:t>reach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to IBA</w:t>
      </w:r>
      <w:r>
        <w:rPr>
          <w:spacing w:val="-1"/>
        </w:rPr>
        <w:t xml:space="preserve"> </w:t>
      </w:r>
      <w:r>
        <w:t xml:space="preserve">IRC: </w:t>
      </w:r>
      <w:hyperlink r:id="rId22">
        <w:r>
          <w:rPr>
            <w:color w:val="0000FF"/>
            <w:u w:val="single" w:color="0000FF"/>
          </w:rPr>
          <w:t>internationaloffice@iba.edu.pk</w:t>
        </w:r>
      </w:hyperlink>
    </w:p>
    <w:sectPr w:rsidR="006F795F">
      <w:pgSz w:w="11920" w:h="16850"/>
      <w:pgMar w:top="1480" w:right="1000" w:bottom="1820" w:left="900" w:header="555" w:footer="16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C4F82" w14:textId="77777777" w:rsidR="00477387" w:rsidRDefault="00477387">
      <w:r>
        <w:separator/>
      </w:r>
    </w:p>
  </w:endnote>
  <w:endnote w:type="continuationSeparator" w:id="0">
    <w:p w14:paraId="45EDBBF6" w14:textId="77777777" w:rsidR="00477387" w:rsidRDefault="0047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5FFC" w14:textId="77777777" w:rsidR="006F795F" w:rsidRDefault="00000000">
    <w:pPr>
      <w:pStyle w:val="BodyText"/>
      <w:spacing w:line="14" w:lineRule="auto"/>
      <w:rPr>
        <w:sz w:val="20"/>
      </w:rPr>
    </w:pPr>
    <w:r>
      <w:pict w14:anchorId="664D9EB5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406.75pt;margin-top:756.15pt;width:133.65pt;height:11pt;z-index:-15825408;mso-position-horizontal-relative:page;mso-position-vertical-relative:page" filled="f" stroked="f">
          <v:textbox inset="0,0,0,0">
            <w:txbxContent>
              <w:p w14:paraId="671D9872" w14:textId="77777777" w:rsidR="006F795F" w:rsidRDefault="00000000">
                <w:pPr>
                  <w:spacing w:line="203" w:lineRule="exact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INTERNATIONAL</w:t>
                </w:r>
                <w:r>
                  <w:rPr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RESOURCE</w:t>
                </w:r>
                <w:r>
                  <w:rPr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CENTRE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28A1" w14:textId="77777777" w:rsidR="006F795F" w:rsidRDefault="00000000">
    <w:pPr>
      <w:pStyle w:val="BodyText"/>
      <w:spacing w:line="14" w:lineRule="auto"/>
      <w:rPr>
        <w:sz w:val="20"/>
      </w:rPr>
    </w:pPr>
    <w:r>
      <w:pict w14:anchorId="03FF118E">
        <v:group id="_x0000_s1026" style="position:absolute;margin-left:62.4pt;margin-top:746.05pt;width:470.75pt;height:1.65pt;z-index:-15823872;mso-position-horizontal-relative:page;mso-position-vertical-relative:page" coordorigin="1248,14921" coordsize="9415,33">
          <v:rect id="_x0000_s1032" style="position:absolute;left:1248;top:14921;width:9413;height:31" fillcolor="#9f9f9f" stroked="f"/>
          <v:rect id="_x0000_s1031" style="position:absolute;left:10658;top:14923;width:5;height:5" fillcolor="#e1e1e1" stroked="f"/>
          <v:shape id="_x0000_s1030" style="position:absolute;left:1248;top:14923;width:9415;height:27" coordorigin="1248,14923" coordsize="9415,27" o:spt="100" adj="0,,0" path="m1253,14928r-5,l1248,14950r5,l1253,14928xm10663,14923r-5,l10658,14928r5,l10663,14923xe" fillcolor="#9f9f9f" stroked="f">
            <v:stroke joinstyle="round"/>
            <v:formulas/>
            <v:path arrowok="t" o:connecttype="segments"/>
          </v:shape>
          <v:rect id="_x0000_s1029" style="position:absolute;left:10658;top:14928;width:5;height:22" fillcolor="#e1e1e1" stroked="f"/>
          <v:rect id="_x0000_s1028" style="position:absolute;left:1248;top:14949;width:5;height:5" fillcolor="#9f9f9f" stroked="f"/>
          <v:shape id="_x0000_s1027" style="position:absolute;left:1248;top:14949;width:9415;height:4" coordorigin="1248,14949" coordsize="9415,4" path="m10663,14949r-5,l1248,14949r,4l10658,14953r5,l10663,14949xe" fillcolor="#e1e1e1" stroked="f">
            <v:path arrowok="t"/>
          </v:shape>
          <w10:wrap anchorx="page" anchory="page"/>
        </v:group>
      </w:pict>
    </w:r>
    <w:r>
      <w:pict w14:anchorId="6B5129C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6.75pt;margin-top:756.15pt;width:133.65pt;height:11pt;z-index:-15823360;mso-position-horizontal-relative:page;mso-position-vertical-relative:page" filled="f" stroked="f">
          <v:textbox inset="0,0,0,0">
            <w:txbxContent>
              <w:p w14:paraId="51C9F299" w14:textId="77777777" w:rsidR="006F795F" w:rsidRDefault="00000000">
                <w:pPr>
                  <w:spacing w:line="203" w:lineRule="exact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INTERNATIONAL</w:t>
                </w:r>
                <w:r>
                  <w:rPr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RESOURCE</w:t>
                </w:r>
                <w:r>
                  <w:rPr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CENTRE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B25BB" w14:textId="77777777" w:rsidR="00477387" w:rsidRDefault="00477387">
      <w:r>
        <w:separator/>
      </w:r>
    </w:p>
  </w:footnote>
  <w:footnote w:type="continuationSeparator" w:id="0">
    <w:p w14:paraId="0210DA65" w14:textId="77777777" w:rsidR="00477387" w:rsidRDefault="00477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90A0" w14:textId="77777777" w:rsidR="006F795F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2FC2C8D7" wp14:editId="5E9F9B39">
          <wp:simplePos x="0" y="0"/>
          <wp:positionH relativeFrom="page">
            <wp:posOffset>467359</wp:posOffset>
          </wp:positionH>
          <wp:positionV relativeFrom="page">
            <wp:posOffset>352424</wp:posOffset>
          </wp:positionV>
          <wp:extent cx="1059662" cy="3663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59662" cy="366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C12BF9C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410.8pt;margin-top:46.15pt;width:119pt;height:12pt;z-index:-15825920;mso-position-horizontal-relative:page;mso-position-vertical-relative:page" filled="f" stroked="f">
          <v:textbox inset="0,0,0,0">
            <w:txbxContent>
              <w:p w14:paraId="23BCDC83" w14:textId="77777777" w:rsidR="006F795F" w:rsidRDefault="00000000">
                <w:pPr>
                  <w:spacing w:line="223" w:lineRule="exact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OFFICE</w:t>
                </w:r>
                <w:r>
                  <w:rPr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OF</w:t>
                </w:r>
                <w:r>
                  <w:rPr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STUDENT</w:t>
                </w:r>
                <w:r>
                  <w:rPr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AFFAIRS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A70C" w14:textId="77777777" w:rsidR="006F795F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1584" behindDoc="1" locked="0" layoutInCell="1" allowOverlap="1" wp14:anchorId="4ACE7A31" wp14:editId="6E328DFA">
          <wp:simplePos x="0" y="0"/>
          <wp:positionH relativeFrom="page">
            <wp:posOffset>467359</wp:posOffset>
          </wp:positionH>
          <wp:positionV relativeFrom="page">
            <wp:posOffset>352424</wp:posOffset>
          </wp:positionV>
          <wp:extent cx="1059662" cy="36639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59662" cy="366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47DAA68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10.8pt;margin-top:46.15pt;width:119pt;height:12pt;z-index:-15824384;mso-position-horizontal-relative:page;mso-position-vertical-relative:page" filled="f" stroked="f">
          <v:textbox inset="0,0,0,0">
            <w:txbxContent>
              <w:p w14:paraId="20461EDF" w14:textId="77777777" w:rsidR="006F795F" w:rsidRDefault="00000000">
                <w:pPr>
                  <w:spacing w:line="223" w:lineRule="exact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OFFICE</w:t>
                </w:r>
                <w:r>
                  <w:rPr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OF</w:t>
                </w:r>
                <w:r>
                  <w:rPr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STUDENT</w:t>
                </w:r>
                <w:r>
                  <w:rPr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AFFAIRS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E04E1"/>
    <w:multiLevelType w:val="hybridMultilevel"/>
    <w:tmpl w:val="9154B300"/>
    <w:lvl w:ilvl="0" w:tplc="74461F58">
      <w:numFmt w:val="bullet"/>
      <w:lvlText w:val=""/>
      <w:lvlJc w:val="left"/>
      <w:pPr>
        <w:ind w:left="528" w:hanging="4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A6E2960">
      <w:numFmt w:val="bullet"/>
      <w:lvlText w:val=""/>
      <w:lvlJc w:val="left"/>
      <w:pPr>
        <w:ind w:left="1541" w:hanging="360"/>
      </w:pPr>
      <w:rPr>
        <w:rFonts w:hint="default"/>
        <w:w w:val="100"/>
        <w:lang w:val="en-US" w:eastAsia="en-US" w:bidi="ar-SA"/>
      </w:rPr>
    </w:lvl>
    <w:lvl w:ilvl="2" w:tplc="AB403DFE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9FF64910">
      <w:numFmt w:val="bullet"/>
      <w:lvlText w:val="•"/>
      <w:lvlJc w:val="left"/>
      <w:pPr>
        <w:ind w:left="2598" w:hanging="360"/>
      </w:pPr>
      <w:rPr>
        <w:rFonts w:hint="default"/>
        <w:lang w:val="en-US" w:eastAsia="en-US" w:bidi="ar-SA"/>
      </w:rPr>
    </w:lvl>
    <w:lvl w:ilvl="4" w:tplc="5FD4B1C2">
      <w:numFmt w:val="bullet"/>
      <w:lvlText w:val="•"/>
      <w:lvlJc w:val="left"/>
      <w:pPr>
        <w:ind w:left="3657" w:hanging="360"/>
      </w:pPr>
      <w:rPr>
        <w:rFonts w:hint="default"/>
        <w:lang w:val="en-US" w:eastAsia="en-US" w:bidi="ar-SA"/>
      </w:rPr>
    </w:lvl>
    <w:lvl w:ilvl="5" w:tplc="097C2746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6" w:tplc="030E9D6C">
      <w:numFmt w:val="bullet"/>
      <w:lvlText w:val="•"/>
      <w:lvlJc w:val="left"/>
      <w:pPr>
        <w:ind w:left="5775" w:hanging="360"/>
      </w:pPr>
      <w:rPr>
        <w:rFonts w:hint="default"/>
        <w:lang w:val="en-US" w:eastAsia="en-US" w:bidi="ar-SA"/>
      </w:rPr>
    </w:lvl>
    <w:lvl w:ilvl="7" w:tplc="D54C51C4">
      <w:numFmt w:val="bullet"/>
      <w:lvlText w:val="•"/>
      <w:lvlJc w:val="left"/>
      <w:pPr>
        <w:ind w:left="6834" w:hanging="360"/>
      </w:pPr>
      <w:rPr>
        <w:rFonts w:hint="default"/>
        <w:lang w:val="en-US" w:eastAsia="en-US" w:bidi="ar-SA"/>
      </w:rPr>
    </w:lvl>
    <w:lvl w:ilvl="8" w:tplc="2D081924">
      <w:numFmt w:val="bullet"/>
      <w:lvlText w:val="•"/>
      <w:lvlJc w:val="left"/>
      <w:pPr>
        <w:ind w:left="7893" w:hanging="360"/>
      </w:pPr>
      <w:rPr>
        <w:rFonts w:hint="default"/>
        <w:lang w:val="en-US" w:eastAsia="en-US" w:bidi="ar-SA"/>
      </w:rPr>
    </w:lvl>
  </w:abstractNum>
  <w:num w:numId="1" w16cid:durableId="1767383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795F"/>
    <w:rsid w:val="001335C4"/>
    <w:rsid w:val="00187A38"/>
    <w:rsid w:val="00477387"/>
    <w:rsid w:val="00477D20"/>
    <w:rsid w:val="006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3D5E2E40"/>
  <w15:docId w15:val="{0CF7CFD1-1486-4351-8255-B9E0523A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4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746" w:right="404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61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a.edu.pk/schools.php" TargetMode="External"/><Relationship Id="rId13" Type="http://schemas.openxmlformats.org/officeDocument/2006/relationships/hyperlink" Target="https://www.iba.edu.pk/schools.php" TargetMode="External"/><Relationship Id="rId18" Type="http://schemas.openxmlformats.org/officeDocument/2006/relationships/hyperlink" Target="https://cej.iba.edu.p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ict.iba.edu.pk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visa.nadra.gov.pk/student-visa/" TargetMode="External"/><Relationship Id="rId17" Type="http://schemas.openxmlformats.org/officeDocument/2006/relationships/hyperlink" Target="https://ced.iba.edu.pk/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://karachiurbanlab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ceif.iba.edu.p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g4sqjXhQ3fJPGL1h6" TargetMode="External"/><Relationship Id="rId14" Type="http://schemas.openxmlformats.org/officeDocument/2006/relationships/hyperlink" Target="https://www.iba.edu.pk/News/pa-2022-23.pdf" TargetMode="External"/><Relationship Id="rId22" Type="http://schemas.openxmlformats.org/officeDocument/2006/relationships/hyperlink" Target="mailto:internationaloffice@iba.edu.p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1330</Words>
  <Characters>7584</Characters>
  <Application>Microsoft Office Word</Application>
  <DocSecurity>0</DocSecurity>
  <Lines>63</Lines>
  <Paragraphs>17</Paragraphs>
  <ScaleCrop>false</ScaleCrop>
  <Company/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Maliha Shahzad / Senior Executive - Student Affairs</dc:creator>
  <cp:lastModifiedBy>Maheen Ghauri / Dean - Student Affairs</cp:lastModifiedBy>
  <cp:revision>3</cp:revision>
  <dcterms:created xsi:type="dcterms:W3CDTF">2022-12-16T11:47:00Z</dcterms:created>
  <dcterms:modified xsi:type="dcterms:W3CDTF">2022-12-16T12:16:00Z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2022-12-16T00:00:00Z</vt:filetime>
  </property>
</Properties>
</file>